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A" w:rsidRPr="00F612DA" w:rsidRDefault="00107C9A" w:rsidP="003B4FC5">
      <w:pPr>
        <w:pStyle w:val="Titlu2"/>
        <w:rPr>
          <w:color w:val="000000" w:themeColor="text1"/>
        </w:rPr>
      </w:pPr>
    </w:p>
    <w:p w:rsidR="00C9209A" w:rsidRPr="00F612DA" w:rsidRDefault="00C9209A" w:rsidP="00C9209A">
      <w:pPr>
        <w:widowControl w:val="0"/>
        <w:tabs>
          <w:tab w:val="center" w:pos="4320"/>
          <w:tab w:val="right" w:pos="8640"/>
        </w:tabs>
        <w:autoSpaceDE w:val="0"/>
        <w:autoSpaceDN w:val="0"/>
        <w:adjustRightInd w:val="0"/>
        <w:jc w:val="center"/>
        <w:rPr>
          <w:i/>
          <w:color w:val="000000" w:themeColor="text1"/>
        </w:rPr>
      </w:pPr>
      <w:bookmarkStart w:id="0" w:name="_top"/>
      <w:bookmarkEnd w:id="0"/>
      <w:r w:rsidRPr="00F612DA">
        <w:rPr>
          <w:i/>
          <w:color w:val="000000" w:themeColor="text1"/>
        </w:rPr>
        <w:tab/>
      </w:r>
      <w:r w:rsidRPr="00F612DA">
        <w:rPr>
          <w:i/>
          <w:color w:val="000000" w:themeColor="text1"/>
        </w:rPr>
        <w:tab/>
        <w:t>Anexa nr. 2 la proiectul de</w:t>
      </w:r>
    </w:p>
    <w:p w:rsidR="00C9209A" w:rsidRPr="00F612DA" w:rsidRDefault="00C9209A" w:rsidP="00C9209A">
      <w:pPr>
        <w:widowControl w:val="0"/>
        <w:tabs>
          <w:tab w:val="center" w:pos="4320"/>
          <w:tab w:val="right" w:pos="8640"/>
        </w:tabs>
        <w:autoSpaceDE w:val="0"/>
        <w:autoSpaceDN w:val="0"/>
        <w:adjustRightInd w:val="0"/>
        <w:jc w:val="right"/>
        <w:rPr>
          <w:i/>
          <w:color w:val="000000" w:themeColor="text1"/>
        </w:rPr>
      </w:pPr>
      <w:r w:rsidRPr="00F612DA">
        <w:rPr>
          <w:i/>
          <w:color w:val="000000" w:themeColor="text1"/>
        </w:rPr>
        <w:t>H.C.J. nr. _____din  _________ 2019</w:t>
      </w:r>
    </w:p>
    <w:p w:rsidR="00C9209A" w:rsidRPr="00F612DA" w:rsidRDefault="00C9209A" w:rsidP="00C9209A">
      <w:pPr>
        <w:widowControl w:val="0"/>
        <w:tabs>
          <w:tab w:val="center" w:pos="4320"/>
          <w:tab w:val="right" w:pos="8640"/>
        </w:tabs>
        <w:autoSpaceDE w:val="0"/>
        <w:autoSpaceDN w:val="0"/>
        <w:adjustRightInd w:val="0"/>
        <w:jc w:val="right"/>
        <w:rPr>
          <w:b/>
          <w:i/>
          <w:color w:val="000000" w:themeColor="text1"/>
        </w:rPr>
      </w:pPr>
    </w:p>
    <w:p w:rsidR="00C9209A" w:rsidRPr="00F612DA" w:rsidRDefault="00C9209A" w:rsidP="00C9209A">
      <w:pPr>
        <w:widowControl w:val="0"/>
        <w:tabs>
          <w:tab w:val="center" w:pos="4320"/>
          <w:tab w:val="right" w:pos="8640"/>
        </w:tabs>
        <w:autoSpaceDE w:val="0"/>
        <w:autoSpaceDN w:val="0"/>
        <w:adjustRightInd w:val="0"/>
        <w:jc w:val="right"/>
        <w:rPr>
          <w:b/>
          <w:i/>
          <w:color w:val="000000" w:themeColor="text1"/>
        </w:rPr>
      </w:pPr>
    </w:p>
    <w:p w:rsidR="00C9209A" w:rsidRPr="00F612DA" w:rsidRDefault="00C9209A" w:rsidP="00C9209A">
      <w:pPr>
        <w:widowControl w:val="0"/>
        <w:tabs>
          <w:tab w:val="center" w:pos="4320"/>
          <w:tab w:val="right" w:pos="8640"/>
        </w:tabs>
        <w:autoSpaceDE w:val="0"/>
        <w:autoSpaceDN w:val="0"/>
        <w:adjustRightInd w:val="0"/>
        <w:jc w:val="center"/>
        <w:rPr>
          <w:b/>
          <w:color w:val="000000" w:themeColor="text1"/>
        </w:rPr>
      </w:pPr>
      <w:r w:rsidRPr="00F612DA">
        <w:rPr>
          <w:b/>
          <w:color w:val="000000" w:themeColor="text1"/>
        </w:rPr>
        <w:t>JUDEȚUL GORJ</w:t>
      </w:r>
    </w:p>
    <w:p w:rsidR="00C9209A" w:rsidRPr="00F612DA" w:rsidRDefault="00C9209A" w:rsidP="00C9209A">
      <w:pPr>
        <w:widowControl w:val="0"/>
        <w:shd w:val="clear" w:color="auto" w:fill="FFFFFF"/>
        <w:tabs>
          <w:tab w:val="left" w:pos="9331"/>
        </w:tabs>
        <w:autoSpaceDE w:val="0"/>
        <w:autoSpaceDN w:val="0"/>
        <w:adjustRightInd w:val="0"/>
        <w:ind w:right="-28"/>
        <w:jc w:val="center"/>
        <w:rPr>
          <w:b/>
          <w:color w:val="000000" w:themeColor="text1"/>
          <w:spacing w:val="-1"/>
        </w:rPr>
      </w:pPr>
    </w:p>
    <w:p w:rsidR="00C9209A" w:rsidRPr="00F612DA" w:rsidRDefault="00C9209A" w:rsidP="00C9209A">
      <w:pPr>
        <w:widowControl w:val="0"/>
        <w:shd w:val="clear" w:color="auto" w:fill="FFFFFF"/>
        <w:tabs>
          <w:tab w:val="left" w:pos="9331"/>
        </w:tabs>
        <w:autoSpaceDE w:val="0"/>
        <w:autoSpaceDN w:val="0"/>
        <w:adjustRightInd w:val="0"/>
        <w:ind w:right="-28"/>
        <w:jc w:val="center"/>
        <w:rPr>
          <w:b/>
          <w:color w:val="000000" w:themeColor="text1"/>
          <w:spacing w:val="-1"/>
        </w:rPr>
      </w:pPr>
    </w:p>
    <w:p w:rsidR="00C9209A" w:rsidRPr="00F612DA" w:rsidRDefault="00C9209A" w:rsidP="00C9209A">
      <w:pPr>
        <w:widowControl w:val="0"/>
        <w:shd w:val="clear" w:color="auto" w:fill="FFFFFF"/>
        <w:tabs>
          <w:tab w:val="left" w:pos="9331"/>
        </w:tabs>
        <w:autoSpaceDE w:val="0"/>
        <w:autoSpaceDN w:val="0"/>
        <w:adjustRightInd w:val="0"/>
        <w:ind w:right="-28"/>
        <w:jc w:val="center"/>
        <w:rPr>
          <w:b/>
          <w:color w:val="000000" w:themeColor="text1"/>
          <w:spacing w:val="-1"/>
        </w:rPr>
      </w:pPr>
      <w:r w:rsidRPr="00F612DA">
        <w:rPr>
          <w:noProof/>
          <w:color w:val="000000" w:themeColor="text1"/>
        </w:rPr>
        <w:drawing>
          <wp:inline distT="0" distB="0" distL="0" distR="0" wp14:anchorId="20D2FF44" wp14:editId="59979843">
            <wp:extent cx="609600" cy="73342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pic:spPr>
                </pic:pic>
              </a:graphicData>
            </a:graphic>
          </wp:inline>
        </w:drawing>
      </w:r>
    </w:p>
    <w:p w:rsidR="00C9209A" w:rsidRPr="00F612DA" w:rsidRDefault="00C9209A" w:rsidP="00C9209A">
      <w:pPr>
        <w:widowControl w:val="0"/>
        <w:shd w:val="clear" w:color="auto" w:fill="FFFFFF"/>
        <w:tabs>
          <w:tab w:val="left" w:pos="9331"/>
        </w:tabs>
        <w:autoSpaceDE w:val="0"/>
        <w:autoSpaceDN w:val="0"/>
        <w:adjustRightInd w:val="0"/>
        <w:ind w:right="-28"/>
        <w:jc w:val="center"/>
        <w:rPr>
          <w:b/>
          <w:color w:val="000000" w:themeColor="text1"/>
          <w:spacing w:val="-1"/>
        </w:rPr>
      </w:pPr>
    </w:p>
    <w:p w:rsidR="00C9209A" w:rsidRPr="00F612DA" w:rsidRDefault="00C9209A" w:rsidP="00C9209A">
      <w:pPr>
        <w:widowControl w:val="0"/>
        <w:shd w:val="clear" w:color="auto" w:fill="FFFFFF"/>
        <w:tabs>
          <w:tab w:val="left" w:pos="9331"/>
        </w:tabs>
        <w:autoSpaceDE w:val="0"/>
        <w:autoSpaceDN w:val="0"/>
        <w:adjustRightInd w:val="0"/>
        <w:ind w:right="-28"/>
        <w:jc w:val="center"/>
        <w:rPr>
          <w:b/>
          <w:color w:val="000000" w:themeColor="text1"/>
          <w:spacing w:val="-1"/>
        </w:rPr>
      </w:pPr>
    </w:p>
    <w:p w:rsidR="00C9209A" w:rsidRPr="00F612DA" w:rsidRDefault="00C9209A" w:rsidP="00C9209A">
      <w:pPr>
        <w:widowControl w:val="0"/>
        <w:shd w:val="clear" w:color="auto" w:fill="FFFFFF"/>
        <w:tabs>
          <w:tab w:val="left" w:pos="9331"/>
        </w:tabs>
        <w:autoSpaceDE w:val="0"/>
        <w:autoSpaceDN w:val="0"/>
        <w:adjustRightInd w:val="0"/>
        <w:ind w:right="-28"/>
        <w:rPr>
          <w:b/>
          <w:color w:val="000000" w:themeColor="text1"/>
          <w:spacing w:val="-1"/>
        </w:rPr>
      </w:pPr>
      <w:r w:rsidRPr="00F612DA">
        <w:rPr>
          <w:b/>
          <w:noProof/>
          <w:color w:val="000000" w:themeColor="text1"/>
          <w:spacing w:val="-1"/>
        </w:rPr>
        <mc:AlternateContent>
          <mc:Choice Requires="wps">
            <w:drawing>
              <wp:anchor distT="0" distB="0" distL="114300" distR="114300" simplePos="0" relativeHeight="251659264" behindDoc="0" locked="0" layoutInCell="1" allowOverlap="1" wp14:anchorId="27B923E6" wp14:editId="04A2F511">
                <wp:simplePos x="0" y="0"/>
                <wp:positionH relativeFrom="column">
                  <wp:posOffset>0</wp:posOffset>
                </wp:positionH>
                <wp:positionV relativeFrom="paragraph">
                  <wp:posOffset>78740</wp:posOffset>
                </wp:positionV>
                <wp:extent cx="6172200" cy="0"/>
                <wp:effectExtent l="9525" t="12065" r="9525" b="6985"/>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29E8" id="Conector drep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"/>
            </w:pict>
          </mc:Fallback>
        </mc:AlternateContent>
      </w:r>
    </w:p>
    <w:p w:rsidR="00C9209A" w:rsidRPr="00F612DA" w:rsidRDefault="00C9209A" w:rsidP="00C9209A">
      <w:pPr>
        <w:widowControl w:val="0"/>
        <w:shd w:val="clear" w:color="auto" w:fill="FFFFFF"/>
        <w:tabs>
          <w:tab w:val="left" w:pos="9331"/>
        </w:tabs>
        <w:autoSpaceDE w:val="0"/>
        <w:autoSpaceDN w:val="0"/>
        <w:adjustRightInd w:val="0"/>
        <w:ind w:right="-28"/>
        <w:jc w:val="center"/>
        <w:rPr>
          <w:b/>
          <w:color w:val="000000" w:themeColor="text1"/>
        </w:rPr>
      </w:pPr>
      <w:r w:rsidRPr="00F612DA">
        <w:rPr>
          <w:b/>
          <w:color w:val="000000" w:themeColor="text1"/>
          <w:spacing w:val="-4"/>
        </w:rPr>
        <w:t>Sediul social: Strada Victoriei, n</w:t>
      </w:r>
      <w:r w:rsidRPr="00F612DA">
        <w:rPr>
          <w:b/>
          <w:color w:val="000000" w:themeColor="text1"/>
          <w:spacing w:val="-5"/>
        </w:rPr>
        <w:t xml:space="preserve">r. 4, </w:t>
      </w:r>
      <w:r w:rsidRPr="00F612DA">
        <w:rPr>
          <w:b/>
          <w:color w:val="000000" w:themeColor="text1"/>
          <w:spacing w:val="-4"/>
        </w:rPr>
        <w:t>Târgu Jiu, CP 210165,</w:t>
      </w:r>
    </w:p>
    <w:p w:rsidR="00C9209A" w:rsidRPr="00F612DA" w:rsidRDefault="00C9209A" w:rsidP="00C9209A">
      <w:pPr>
        <w:widowControl w:val="0"/>
        <w:shd w:val="clear" w:color="auto" w:fill="FFFFFF"/>
        <w:tabs>
          <w:tab w:val="left" w:pos="9331"/>
        </w:tabs>
        <w:autoSpaceDE w:val="0"/>
        <w:autoSpaceDN w:val="0"/>
        <w:adjustRightInd w:val="0"/>
        <w:ind w:right="-28"/>
        <w:jc w:val="center"/>
        <w:rPr>
          <w:b/>
          <w:color w:val="000000" w:themeColor="text1"/>
        </w:rPr>
      </w:pPr>
      <w:r w:rsidRPr="00F612DA">
        <w:rPr>
          <w:b/>
          <w:color w:val="000000" w:themeColor="text1"/>
          <w:spacing w:val="-9"/>
        </w:rPr>
        <w:t xml:space="preserve">Telefon: 0253/214006, </w:t>
      </w:r>
      <w:r w:rsidRPr="00F612DA">
        <w:rPr>
          <w:b/>
          <w:color w:val="000000" w:themeColor="text1"/>
          <w:spacing w:val="-12"/>
        </w:rPr>
        <w:t>Fax:</w:t>
      </w:r>
      <w:r w:rsidRPr="00F612DA">
        <w:rPr>
          <w:b/>
          <w:color w:val="000000" w:themeColor="text1"/>
        </w:rPr>
        <w:t xml:space="preserve"> 0253/212023</w:t>
      </w:r>
    </w:p>
    <w:p w:rsidR="00C9209A" w:rsidRPr="00F612DA" w:rsidRDefault="00552877" w:rsidP="00C9209A">
      <w:pPr>
        <w:widowControl w:val="0"/>
        <w:shd w:val="clear" w:color="auto" w:fill="FFFFFF"/>
        <w:tabs>
          <w:tab w:val="left" w:pos="9331"/>
        </w:tabs>
        <w:autoSpaceDE w:val="0"/>
        <w:autoSpaceDN w:val="0"/>
        <w:adjustRightInd w:val="0"/>
        <w:ind w:right="-28"/>
        <w:jc w:val="center"/>
        <w:rPr>
          <w:b/>
          <w:color w:val="000000" w:themeColor="text1"/>
        </w:rPr>
      </w:pPr>
      <w:hyperlink r:id="rId7" w:history="1">
        <w:r w:rsidR="00C9209A" w:rsidRPr="00F612DA">
          <w:rPr>
            <w:b/>
            <w:color w:val="000000" w:themeColor="text1"/>
            <w:u w:val="single"/>
          </w:rPr>
          <w:t>www.cjgorj.ro</w:t>
        </w:r>
      </w:hyperlink>
      <w:r w:rsidR="00C9209A" w:rsidRPr="00F612DA">
        <w:rPr>
          <w:b/>
          <w:color w:val="000000" w:themeColor="text1"/>
        </w:rPr>
        <w:t xml:space="preserve">, e-mail: </w:t>
      </w:r>
      <w:hyperlink r:id="rId8" w:history="1">
        <w:r w:rsidR="00C9209A" w:rsidRPr="00F612DA">
          <w:rPr>
            <w:b/>
            <w:color w:val="000000" w:themeColor="text1"/>
            <w:u w:val="single"/>
          </w:rPr>
          <w:t>presedinte@cjgorj.ro</w:t>
        </w:r>
      </w:hyperlink>
      <w:r w:rsidR="00C9209A" w:rsidRPr="00F612DA">
        <w:rPr>
          <w:b/>
          <w:color w:val="000000" w:themeColor="text1"/>
        </w:rPr>
        <w:t xml:space="preserve"> </w:t>
      </w:r>
    </w:p>
    <w:p w:rsidR="00C9209A" w:rsidRPr="00F612DA" w:rsidRDefault="00C9209A" w:rsidP="00C9209A">
      <w:pPr>
        <w:widowControl w:val="0"/>
        <w:autoSpaceDE w:val="0"/>
        <w:autoSpaceDN w:val="0"/>
        <w:adjustRightInd w:val="0"/>
        <w:jc w:val="center"/>
        <w:rPr>
          <w:b/>
          <w:color w:val="000000" w:themeColor="text1"/>
        </w:rPr>
      </w:pPr>
      <w:r w:rsidRPr="00F612DA">
        <w:rPr>
          <w:b/>
          <w:color w:val="000000" w:themeColor="text1"/>
        </w:rPr>
        <w:t>Cod fiscal 4956057</w:t>
      </w:r>
    </w:p>
    <w:p w:rsidR="00C9209A" w:rsidRPr="00F612DA" w:rsidRDefault="00C9209A" w:rsidP="00C9209A">
      <w:pPr>
        <w:widowControl w:val="0"/>
        <w:autoSpaceDE w:val="0"/>
        <w:autoSpaceDN w:val="0"/>
        <w:adjustRightInd w:val="0"/>
        <w:jc w:val="center"/>
        <w:rPr>
          <w:b/>
          <w:color w:val="000000" w:themeColor="text1"/>
        </w:rPr>
      </w:pPr>
      <w:r w:rsidRPr="00F612DA">
        <w:rPr>
          <w:b/>
          <w:color w:val="000000" w:themeColor="text1"/>
        </w:rPr>
        <w:t>Cont IBAN RO61TREZ24A675000591100X</w:t>
      </w:r>
    </w:p>
    <w:p w:rsidR="00C9209A" w:rsidRPr="00F612DA" w:rsidRDefault="00C9209A" w:rsidP="00C9209A">
      <w:pPr>
        <w:widowControl w:val="0"/>
        <w:autoSpaceDE w:val="0"/>
        <w:autoSpaceDN w:val="0"/>
        <w:adjustRightInd w:val="0"/>
        <w:jc w:val="center"/>
        <w:rPr>
          <w:b/>
          <w:color w:val="000000" w:themeColor="text1"/>
        </w:rPr>
      </w:pPr>
      <w:r w:rsidRPr="00F612DA">
        <w:rPr>
          <w:b/>
          <w:color w:val="000000" w:themeColor="text1"/>
        </w:rPr>
        <w:t>Deschis la Trezoreria Municipiului Târgu-Jiu</w:t>
      </w:r>
    </w:p>
    <w:p w:rsidR="00C9209A" w:rsidRPr="00F612DA" w:rsidRDefault="00C9209A" w:rsidP="00C9209A">
      <w:pPr>
        <w:widowControl w:val="0"/>
        <w:shd w:val="clear" w:color="auto" w:fill="FFFFFF"/>
        <w:autoSpaceDE w:val="0"/>
        <w:autoSpaceDN w:val="0"/>
        <w:adjustRightInd w:val="0"/>
        <w:ind w:left="357"/>
        <w:jc w:val="center"/>
        <w:rPr>
          <w:b/>
          <w:color w:val="000000" w:themeColor="text1"/>
        </w:rPr>
      </w:pPr>
    </w:p>
    <w:p w:rsidR="00C9209A" w:rsidRPr="00F612DA" w:rsidRDefault="00C9209A" w:rsidP="00C9209A">
      <w:pPr>
        <w:widowControl w:val="0"/>
        <w:shd w:val="clear" w:color="auto" w:fill="FFFFFF"/>
        <w:autoSpaceDE w:val="0"/>
        <w:autoSpaceDN w:val="0"/>
        <w:adjustRightInd w:val="0"/>
        <w:rPr>
          <w:b/>
          <w:color w:val="000000" w:themeColor="text1"/>
          <w:spacing w:val="8"/>
        </w:rPr>
      </w:pPr>
    </w:p>
    <w:p w:rsidR="00C9209A" w:rsidRPr="00F612DA" w:rsidRDefault="00C9209A" w:rsidP="00C9209A">
      <w:pPr>
        <w:widowControl w:val="0"/>
        <w:shd w:val="clear" w:color="auto" w:fill="FFFFFF"/>
        <w:autoSpaceDE w:val="0"/>
        <w:autoSpaceDN w:val="0"/>
        <w:adjustRightInd w:val="0"/>
        <w:rPr>
          <w:b/>
          <w:color w:val="000000" w:themeColor="text1"/>
          <w:spacing w:val="8"/>
        </w:rPr>
      </w:pPr>
    </w:p>
    <w:p w:rsidR="00C9209A" w:rsidRPr="00F612DA" w:rsidRDefault="00C9209A" w:rsidP="00C9209A">
      <w:pPr>
        <w:widowControl w:val="0"/>
        <w:shd w:val="clear" w:color="auto" w:fill="FFFFFF"/>
        <w:autoSpaceDE w:val="0"/>
        <w:autoSpaceDN w:val="0"/>
        <w:adjustRightInd w:val="0"/>
        <w:rPr>
          <w:b/>
          <w:color w:val="000000" w:themeColor="text1"/>
          <w:spacing w:val="8"/>
        </w:rPr>
      </w:pPr>
    </w:p>
    <w:p w:rsidR="00C9209A" w:rsidRPr="00F612DA" w:rsidRDefault="00C9209A" w:rsidP="00C9209A">
      <w:pPr>
        <w:widowControl w:val="0"/>
        <w:shd w:val="clear" w:color="auto" w:fill="FFFFFF"/>
        <w:autoSpaceDE w:val="0"/>
        <w:autoSpaceDN w:val="0"/>
        <w:adjustRightInd w:val="0"/>
        <w:rPr>
          <w:b/>
          <w:color w:val="000000" w:themeColor="text1"/>
          <w:spacing w:val="8"/>
        </w:rPr>
      </w:pPr>
    </w:p>
    <w:p w:rsidR="00C9209A" w:rsidRPr="00F612DA" w:rsidRDefault="00C9209A" w:rsidP="00C9209A">
      <w:pPr>
        <w:widowControl w:val="0"/>
        <w:autoSpaceDE w:val="0"/>
        <w:autoSpaceDN w:val="0"/>
        <w:adjustRightInd w:val="0"/>
        <w:jc w:val="center"/>
        <w:rPr>
          <w:b/>
          <w:color w:val="000000" w:themeColor="text1"/>
          <w:spacing w:val="8"/>
        </w:rPr>
      </w:pPr>
      <w:bookmarkStart w:id="1" w:name="_Toc342638388"/>
    </w:p>
    <w:p w:rsidR="00C9209A" w:rsidRPr="00F612DA" w:rsidRDefault="00C9209A" w:rsidP="00C9209A">
      <w:pPr>
        <w:widowControl w:val="0"/>
        <w:autoSpaceDE w:val="0"/>
        <w:autoSpaceDN w:val="0"/>
        <w:adjustRightInd w:val="0"/>
        <w:jc w:val="center"/>
        <w:rPr>
          <w:b/>
          <w:color w:val="000000" w:themeColor="text1"/>
          <w:spacing w:val="8"/>
        </w:rPr>
      </w:pPr>
      <w:r w:rsidRPr="00F612DA">
        <w:rPr>
          <w:b/>
          <w:bCs/>
          <w:color w:val="000000" w:themeColor="text1"/>
          <w:spacing w:val="8"/>
        </w:rPr>
        <w:t>GHID</w:t>
      </w:r>
    </w:p>
    <w:p w:rsidR="00C9209A" w:rsidRPr="00F612DA" w:rsidRDefault="00C9209A" w:rsidP="00C9209A">
      <w:pPr>
        <w:widowControl w:val="0"/>
        <w:autoSpaceDE w:val="0"/>
        <w:autoSpaceDN w:val="0"/>
        <w:adjustRightInd w:val="0"/>
        <w:jc w:val="center"/>
        <w:rPr>
          <w:b/>
          <w:spacing w:val="8"/>
        </w:rPr>
      </w:pPr>
      <w:r w:rsidRPr="00F612DA">
        <w:rPr>
          <w:b/>
          <w:bCs/>
          <w:color w:val="000000" w:themeColor="text1"/>
          <w:spacing w:val="8"/>
        </w:rPr>
        <w:t xml:space="preserve">PRIVIND REGIMUL </w:t>
      </w:r>
      <w:r w:rsidRPr="00F612DA">
        <w:rPr>
          <w:b/>
          <w:bCs/>
          <w:spacing w:val="8"/>
        </w:rPr>
        <w:t>FINANŢĂRILOR NERAMBURSABILE DIN FONDURILE BUGETULUI JUDEŢULUI GORJ</w:t>
      </w:r>
    </w:p>
    <w:p w:rsidR="00C9209A" w:rsidRPr="00F612DA" w:rsidRDefault="00C9209A" w:rsidP="00C9209A">
      <w:pPr>
        <w:widowControl w:val="0"/>
        <w:autoSpaceDE w:val="0"/>
        <w:autoSpaceDN w:val="0"/>
        <w:adjustRightInd w:val="0"/>
        <w:jc w:val="center"/>
        <w:rPr>
          <w:b/>
          <w:bCs/>
          <w:spacing w:val="8"/>
        </w:rPr>
      </w:pPr>
      <w:r w:rsidRPr="00F612DA">
        <w:rPr>
          <w:b/>
          <w:bCs/>
          <w:spacing w:val="8"/>
        </w:rPr>
        <w:t xml:space="preserve">ALOCATE PENTRU ACTIVITĂŢI NONPROFIT DE INTERES GENERAL </w:t>
      </w:r>
    </w:p>
    <w:p w:rsidR="00C9209A" w:rsidRPr="00F612DA" w:rsidRDefault="00C9209A" w:rsidP="00C9209A">
      <w:pPr>
        <w:widowControl w:val="0"/>
        <w:autoSpaceDE w:val="0"/>
        <w:autoSpaceDN w:val="0"/>
        <w:adjustRightInd w:val="0"/>
        <w:jc w:val="center"/>
        <w:rPr>
          <w:b/>
          <w:bCs/>
          <w:spacing w:val="8"/>
          <w:u w:val="single"/>
        </w:rPr>
      </w:pPr>
      <w:r w:rsidRPr="00F612DA">
        <w:rPr>
          <w:b/>
          <w:bCs/>
          <w:spacing w:val="8"/>
          <w:u w:val="single"/>
        </w:rPr>
        <w:t xml:space="preserve">DOMENIUL SPORT </w:t>
      </w:r>
      <w:bookmarkEnd w:id="1"/>
    </w:p>
    <w:p w:rsidR="00C9209A" w:rsidRPr="00F612DA" w:rsidRDefault="00C9209A" w:rsidP="00C9209A">
      <w:pPr>
        <w:widowControl w:val="0"/>
        <w:autoSpaceDE w:val="0"/>
        <w:autoSpaceDN w:val="0"/>
        <w:adjustRightInd w:val="0"/>
        <w:jc w:val="center"/>
        <w:rPr>
          <w:b/>
          <w:bCs/>
          <w:color w:val="000000" w:themeColor="text1"/>
          <w:spacing w:val="8"/>
          <w:u w:val="single"/>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
          <w:bCs/>
          <w:color w:val="000000" w:themeColor="text1"/>
          <w:spacing w:val="8"/>
        </w:rPr>
      </w:pPr>
    </w:p>
    <w:p w:rsidR="00C9209A" w:rsidRPr="00F612DA" w:rsidRDefault="00C9209A" w:rsidP="00C9209A">
      <w:pPr>
        <w:widowControl w:val="0"/>
        <w:autoSpaceDE w:val="0"/>
        <w:autoSpaceDN w:val="0"/>
        <w:adjustRightInd w:val="0"/>
        <w:jc w:val="center"/>
        <w:rPr>
          <w:bCs/>
          <w:color w:val="000000" w:themeColor="text1"/>
          <w:spacing w:val="8"/>
        </w:rPr>
      </w:pPr>
      <w:r w:rsidRPr="00F612DA">
        <w:rPr>
          <w:bCs/>
          <w:color w:val="000000" w:themeColor="text1"/>
          <w:spacing w:val="8"/>
        </w:rPr>
        <w:t>-2019-</w:t>
      </w:r>
    </w:p>
    <w:p w:rsidR="00C9209A" w:rsidRPr="00F612DA" w:rsidRDefault="00C9209A" w:rsidP="00C9209A">
      <w:pPr>
        <w:pStyle w:val="Default"/>
        <w:keepNext/>
        <w:keepLines/>
        <w:widowControl w:val="0"/>
        <w:jc w:val="both"/>
        <w:rPr>
          <w:b/>
          <w:bCs/>
          <w:color w:val="000000" w:themeColor="text1"/>
        </w:rPr>
      </w:pPr>
    </w:p>
    <w:p w:rsidR="00C9209A" w:rsidRPr="00F612DA" w:rsidRDefault="00C9209A" w:rsidP="00C9209A">
      <w:pPr>
        <w:pStyle w:val="Default"/>
        <w:keepNext/>
        <w:keepLines/>
        <w:widowControl w:val="0"/>
        <w:jc w:val="both"/>
        <w:rPr>
          <w:b/>
          <w:bCs/>
          <w:color w:val="000000" w:themeColor="text1"/>
        </w:rPr>
      </w:pPr>
    </w:p>
    <w:p w:rsidR="00C9209A" w:rsidRPr="00F612DA" w:rsidRDefault="00C9209A" w:rsidP="00C9209A">
      <w:pPr>
        <w:pStyle w:val="Default"/>
        <w:keepNext/>
        <w:keepLines/>
        <w:widowControl w:val="0"/>
        <w:jc w:val="both"/>
        <w:rPr>
          <w:b/>
          <w:bCs/>
          <w:color w:val="000000" w:themeColor="text1"/>
        </w:rPr>
      </w:pPr>
    </w:p>
    <w:p w:rsidR="00C9209A" w:rsidRPr="00F612DA" w:rsidRDefault="00C9209A" w:rsidP="00C9209A">
      <w:pPr>
        <w:pStyle w:val="Default"/>
        <w:keepNext/>
        <w:keepLines/>
        <w:widowControl w:val="0"/>
        <w:jc w:val="both"/>
        <w:rPr>
          <w:b/>
          <w:bCs/>
          <w:color w:val="000000" w:themeColor="text1"/>
        </w:rPr>
      </w:pPr>
      <w:r w:rsidRPr="00F612DA">
        <w:rPr>
          <w:b/>
          <w:bCs/>
          <w:color w:val="000000" w:themeColor="text1"/>
        </w:rPr>
        <w:t xml:space="preserve">CUPRINS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bCs/>
          <w:color w:val="000000" w:themeColor="text1"/>
        </w:rPr>
        <w:t xml:space="preserve">CAPITOLUL I: DISPOZIŢII GENERALE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1.1. Temeiul legal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1.2. Scop și definiții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1.3. Domeniu de aplicare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1.4. Principii de atribuire a contractelor de finanțare nerambursabilă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1.5. Prevederi speciale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1.6. Informare publică și transparența decizională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bCs/>
          <w:color w:val="000000" w:themeColor="text1"/>
        </w:rPr>
        <w:t xml:space="preserve">CAPITOLUL II: PROCEDURA DE SOLICITARE A FINANŢĂRII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2.1. Etape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2.2. Condiții de eligibilitate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2.3. Clarificări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2.4. Procedura de depunere a proiectelor sportive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2.5. Comisia de evaluare și selecție a proiectelor sportive. Criterii de selecție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2.6. Contestații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bCs/>
          <w:color w:val="000000" w:themeColor="text1"/>
        </w:rPr>
        <w:t xml:space="preserve">CAPITOLUL III: CONTRACTUL DE FINANȚARE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3.1. Încheierea contractului de finanțare </w:t>
      </w:r>
    </w:p>
    <w:p w:rsidR="00C9209A" w:rsidRPr="00F612DA" w:rsidRDefault="00C9209A" w:rsidP="00C9209A">
      <w:pPr>
        <w:pStyle w:val="Default"/>
        <w:keepNext/>
        <w:keepLines/>
        <w:widowControl w:val="0"/>
        <w:jc w:val="both"/>
        <w:rPr>
          <w:color w:val="000000" w:themeColor="text1"/>
        </w:rPr>
      </w:pPr>
      <w:r w:rsidRPr="00F612DA">
        <w:rPr>
          <w:color w:val="000000" w:themeColor="text1"/>
        </w:rPr>
        <w:t>3.2. Valoarea și durata contractului de finanțare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3.3 Derularea contractului de finanțare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3.4. Modificarea contractului de finanțare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3.5. Procedura de raportare și control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3.6. Sancțiuni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bCs/>
          <w:color w:val="000000" w:themeColor="text1"/>
        </w:rPr>
        <w:t xml:space="preserve">CAPITOLUL IV: DISPOZIŢII FINALE </w:t>
      </w:r>
    </w:p>
    <w:p w:rsidR="00C9209A" w:rsidRPr="00F612DA" w:rsidRDefault="00C9209A" w:rsidP="00C9209A">
      <w:pPr>
        <w:pStyle w:val="Default"/>
        <w:keepNext/>
        <w:keepLines/>
        <w:widowControl w:val="0"/>
        <w:jc w:val="both"/>
        <w:rPr>
          <w:b/>
          <w:bCs/>
          <w:color w:val="000000" w:themeColor="text1"/>
        </w:rPr>
      </w:pPr>
      <w:r w:rsidRPr="00F612DA">
        <w:rPr>
          <w:b/>
          <w:bCs/>
          <w:color w:val="000000" w:themeColor="text1"/>
        </w:rPr>
        <w:t xml:space="preserve">ANEXE </w:t>
      </w:r>
    </w:p>
    <w:p w:rsidR="00C9209A" w:rsidRPr="00F612DA" w:rsidRDefault="00C9209A" w:rsidP="00C9209A">
      <w:pPr>
        <w:jc w:val="both"/>
        <w:rPr>
          <w:color w:val="000000" w:themeColor="text1"/>
        </w:rPr>
      </w:pPr>
      <w:r w:rsidRPr="00F612DA">
        <w:rPr>
          <w:color w:val="000000" w:themeColor="text1"/>
        </w:rPr>
        <w:t>Anexa 1 – Formular de cerere de finanțare</w:t>
      </w:r>
    </w:p>
    <w:p w:rsidR="00C9209A" w:rsidRPr="00F612DA" w:rsidRDefault="00C9209A" w:rsidP="00C9209A">
      <w:pPr>
        <w:jc w:val="both"/>
        <w:rPr>
          <w:color w:val="000000" w:themeColor="text1"/>
        </w:rPr>
      </w:pPr>
      <w:r w:rsidRPr="00F612DA">
        <w:rPr>
          <w:color w:val="000000" w:themeColor="text1"/>
        </w:rPr>
        <w:t>Anexa 2 – Declarație de imparțialitate</w:t>
      </w:r>
    </w:p>
    <w:p w:rsidR="00C9209A" w:rsidRPr="00F612DA" w:rsidRDefault="00C9209A" w:rsidP="00C9209A">
      <w:pPr>
        <w:jc w:val="both"/>
        <w:rPr>
          <w:color w:val="000000" w:themeColor="text1"/>
        </w:rPr>
      </w:pPr>
      <w:r w:rsidRPr="00F612DA">
        <w:rPr>
          <w:color w:val="000000" w:themeColor="text1"/>
        </w:rPr>
        <w:t>Anexa 3 – Declarație pe propria răspundere</w:t>
      </w:r>
    </w:p>
    <w:p w:rsidR="00C9209A" w:rsidRPr="00F612DA" w:rsidRDefault="00C9209A" w:rsidP="00C9209A">
      <w:pPr>
        <w:jc w:val="both"/>
        <w:rPr>
          <w:color w:val="000000" w:themeColor="text1"/>
        </w:rPr>
      </w:pPr>
      <w:r w:rsidRPr="00F612DA">
        <w:rPr>
          <w:color w:val="000000" w:themeColor="text1"/>
        </w:rPr>
        <w:t>Anexa 4 – Declarație de imparțialitate pentru membrii comisiei de evaluare</w:t>
      </w:r>
    </w:p>
    <w:p w:rsidR="00C9209A" w:rsidRPr="00F612DA" w:rsidRDefault="00C9209A" w:rsidP="00C9209A">
      <w:pPr>
        <w:jc w:val="both"/>
        <w:rPr>
          <w:color w:val="000000" w:themeColor="text1"/>
        </w:rPr>
      </w:pPr>
      <w:r w:rsidRPr="00F612DA">
        <w:rPr>
          <w:color w:val="000000" w:themeColor="text1"/>
        </w:rPr>
        <w:t>Anexa 5 – Contract-cadru de finanțare nerambursabilă</w:t>
      </w:r>
    </w:p>
    <w:p w:rsidR="00C9209A" w:rsidRPr="00F612DA" w:rsidRDefault="00C9209A" w:rsidP="00C9209A">
      <w:pPr>
        <w:jc w:val="both"/>
        <w:rPr>
          <w:color w:val="000000" w:themeColor="text1"/>
        </w:rPr>
      </w:pPr>
      <w:r w:rsidRPr="00F612DA">
        <w:rPr>
          <w:color w:val="000000" w:themeColor="text1"/>
        </w:rPr>
        <w:t xml:space="preserve">Anexa 6 - Cheltuieli eligibile </w:t>
      </w:r>
    </w:p>
    <w:p w:rsidR="00C9209A" w:rsidRPr="00F612DA" w:rsidRDefault="00C9209A" w:rsidP="00C9209A">
      <w:pPr>
        <w:jc w:val="both"/>
        <w:rPr>
          <w:color w:val="000000" w:themeColor="text1"/>
        </w:rPr>
      </w:pPr>
      <w:r w:rsidRPr="00F612DA">
        <w:rPr>
          <w:color w:val="000000" w:themeColor="text1"/>
        </w:rPr>
        <w:t xml:space="preserve">Anexa 7 – Cerere de plată </w:t>
      </w:r>
    </w:p>
    <w:p w:rsidR="00C9209A" w:rsidRPr="00F612DA" w:rsidRDefault="00C9209A" w:rsidP="00C9209A">
      <w:pPr>
        <w:jc w:val="both"/>
        <w:rPr>
          <w:color w:val="000000" w:themeColor="text1"/>
        </w:rPr>
      </w:pPr>
      <w:r w:rsidRPr="00F612DA">
        <w:rPr>
          <w:color w:val="000000" w:themeColor="text1"/>
        </w:rPr>
        <w:t>Anexa 8 – Cerere de rambursare</w:t>
      </w:r>
    </w:p>
    <w:p w:rsidR="00C9209A" w:rsidRPr="00F612DA" w:rsidRDefault="00C9209A" w:rsidP="00C9209A">
      <w:pPr>
        <w:jc w:val="both"/>
        <w:rPr>
          <w:color w:val="000000" w:themeColor="text1"/>
        </w:rPr>
      </w:pPr>
      <w:r w:rsidRPr="00F612DA">
        <w:rPr>
          <w:color w:val="000000" w:themeColor="text1"/>
        </w:rPr>
        <w:t>Anexa 9 - Raport de activitate intermediar/final</w:t>
      </w:r>
    </w:p>
    <w:p w:rsidR="00C9209A" w:rsidRPr="00F612DA" w:rsidRDefault="00C9209A" w:rsidP="00C9209A">
      <w:pPr>
        <w:keepNext/>
        <w:keepLines/>
        <w:widowControl w:val="0"/>
        <w:tabs>
          <w:tab w:val="left" w:pos="2268"/>
        </w:tabs>
        <w:jc w:val="both"/>
        <w:rPr>
          <w:color w:val="000000" w:themeColor="text1"/>
        </w:rPr>
      </w:pPr>
    </w:p>
    <w:p w:rsidR="00C9209A" w:rsidRPr="00F612DA" w:rsidRDefault="00C9209A" w:rsidP="00C9209A">
      <w:pPr>
        <w:pStyle w:val="Titlu1"/>
        <w:keepLines w:val="0"/>
        <w:shd w:val="clear" w:color="auto" w:fill="CCCCCC"/>
        <w:spacing w:before="0"/>
        <w:rPr>
          <w:rFonts w:ascii="Times New Roman" w:eastAsia="Times New Roman" w:hAnsi="Times New Roman" w:cs="Times New Roman"/>
          <w:color w:val="000000" w:themeColor="text1"/>
          <w:sz w:val="24"/>
          <w:szCs w:val="24"/>
        </w:rPr>
      </w:pPr>
      <w:r w:rsidRPr="00F612DA">
        <w:rPr>
          <w:rFonts w:ascii="Times New Roman" w:eastAsia="Times New Roman" w:hAnsi="Times New Roman" w:cs="Times New Roman"/>
          <w:color w:val="000000" w:themeColor="text1"/>
          <w:sz w:val="24"/>
          <w:szCs w:val="24"/>
        </w:rPr>
        <w:t xml:space="preserve">CAPITOLUL I - DISPOZIŢII GENERALE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color w:val="000000" w:themeColor="text1"/>
        </w:rPr>
        <w:t>Prezentul GHID are ca scop stabilirea principiilor, cadrului general și a procedurii pentru atribuirea</w:t>
      </w:r>
    </w:p>
    <w:p w:rsidR="00C9209A" w:rsidRPr="00F612DA" w:rsidRDefault="00C9209A" w:rsidP="00C9209A">
      <w:pPr>
        <w:pStyle w:val="Default"/>
        <w:keepNext/>
        <w:keepLines/>
        <w:widowControl w:val="0"/>
        <w:jc w:val="both"/>
        <w:rPr>
          <w:color w:val="000000" w:themeColor="text1"/>
        </w:rPr>
      </w:pPr>
      <w:r w:rsidRPr="00F612DA">
        <w:rPr>
          <w:color w:val="000000" w:themeColor="text1"/>
        </w:rPr>
        <w:t>contractelor de finanțare nerambursabilă din fonduri publice pentru activități sportive nonprofit, de</w:t>
      </w:r>
    </w:p>
    <w:p w:rsidR="00C9209A" w:rsidRPr="00F612DA" w:rsidRDefault="00C9209A" w:rsidP="00C9209A">
      <w:pPr>
        <w:pStyle w:val="Default"/>
        <w:keepNext/>
        <w:keepLines/>
        <w:widowControl w:val="0"/>
        <w:jc w:val="both"/>
        <w:rPr>
          <w:color w:val="000000" w:themeColor="text1"/>
        </w:rPr>
      </w:pPr>
      <w:r w:rsidRPr="00F612DA">
        <w:rPr>
          <w:color w:val="000000" w:themeColor="text1"/>
        </w:rPr>
        <w:t>interes general, finanțare acordată de Consiliul Județean Gorj.</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b/>
          <w:color w:val="000000" w:themeColor="text1"/>
        </w:rPr>
      </w:pPr>
      <w:r w:rsidRPr="00F612DA">
        <w:rPr>
          <w:b/>
          <w:bCs/>
          <w:i/>
          <w:iCs/>
          <w:color w:val="000000" w:themeColor="text1"/>
        </w:rPr>
        <w:t xml:space="preserve">1.1. Temeiul legal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Art. 1 </w:t>
      </w:r>
      <w:r w:rsidRPr="00F612DA">
        <w:rPr>
          <w:color w:val="000000" w:themeColor="text1"/>
        </w:rPr>
        <w:t>Procedura de acordare a finanțărilor nerambursabile, pentru programele sportive de utilitate publică, în cadrul cărora se pot finanța proiecte de activitate sportivă este reglementată de următoarele acte normative în forma lor actualizată:</w:t>
      </w:r>
    </w:p>
    <w:p w:rsidR="00C9209A" w:rsidRPr="00F612DA" w:rsidRDefault="00C9209A" w:rsidP="00713066">
      <w:pPr>
        <w:pStyle w:val="Default"/>
        <w:keepNext/>
        <w:keepLines/>
        <w:widowControl w:val="0"/>
        <w:numPr>
          <w:ilvl w:val="0"/>
          <w:numId w:val="4"/>
        </w:numPr>
        <w:jc w:val="both"/>
        <w:rPr>
          <w:color w:val="000000" w:themeColor="text1"/>
        </w:rPr>
      </w:pPr>
      <w:r w:rsidRPr="00F612DA">
        <w:rPr>
          <w:color w:val="000000" w:themeColor="text1"/>
        </w:rPr>
        <w:t>Legea nr. 350/2005 privind regimul finanțărilor nerambursabile din fonduri publice alocate pentru activități nonprofit de interes general, cu modificările și completările ulterioare;</w:t>
      </w:r>
    </w:p>
    <w:p w:rsidR="00C9209A" w:rsidRPr="00F612DA" w:rsidRDefault="00C9209A" w:rsidP="00713066">
      <w:pPr>
        <w:pStyle w:val="Default"/>
        <w:keepNext/>
        <w:keepLines/>
        <w:widowControl w:val="0"/>
        <w:numPr>
          <w:ilvl w:val="0"/>
          <w:numId w:val="4"/>
        </w:numPr>
        <w:jc w:val="both"/>
        <w:rPr>
          <w:color w:val="000000" w:themeColor="text1"/>
        </w:rPr>
      </w:pPr>
      <w:r w:rsidRPr="00F612DA">
        <w:rPr>
          <w:color w:val="000000" w:themeColor="text1"/>
        </w:rPr>
        <w:t>Ordinul nr. 664/2018 privind finanțarea din fonduri publice a proiectelor și programelor sportive, cu modificările ulterioare;</w:t>
      </w:r>
    </w:p>
    <w:p w:rsidR="00C9209A" w:rsidRPr="00F612DA" w:rsidRDefault="00C9209A" w:rsidP="00713066">
      <w:pPr>
        <w:pStyle w:val="Default"/>
        <w:keepNext/>
        <w:keepLines/>
        <w:widowControl w:val="0"/>
        <w:numPr>
          <w:ilvl w:val="0"/>
          <w:numId w:val="4"/>
        </w:numPr>
        <w:jc w:val="both"/>
        <w:rPr>
          <w:color w:val="000000" w:themeColor="text1"/>
        </w:rPr>
      </w:pPr>
      <w:r w:rsidRPr="00F612DA">
        <w:rPr>
          <w:color w:val="000000" w:themeColor="text1"/>
        </w:rPr>
        <w:t>Legea nr. 69/2000, legea educației fizice și sportului, cu modificările și completările ulterioare;</w:t>
      </w:r>
    </w:p>
    <w:p w:rsidR="00C9209A" w:rsidRPr="00F612DA" w:rsidRDefault="00C9209A" w:rsidP="00713066">
      <w:pPr>
        <w:pStyle w:val="Default"/>
        <w:keepNext/>
        <w:keepLines/>
        <w:widowControl w:val="0"/>
        <w:numPr>
          <w:ilvl w:val="0"/>
          <w:numId w:val="4"/>
        </w:numPr>
        <w:jc w:val="both"/>
        <w:rPr>
          <w:color w:val="000000" w:themeColor="text1"/>
        </w:rPr>
      </w:pPr>
      <w:r w:rsidRPr="00F612DA">
        <w:rPr>
          <w:color w:val="000000" w:themeColor="text1"/>
        </w:rPr>
        <w:t xml:space="preserve">Hotărârea de Guvern nr. 884/2001 pentru aprobarea Regulamentului de punere în aplicare a dispozițiilor Legii educației fizice și sportului nr. 69/2000; </w:t>
      </w:r>
    </w:p>
    <w:p w:rsidR="00C9209A" w:rsidRPr="00F612DA" w:rsidRDefault="00C9209A" w:rsidP="00713066">
      <w:pPr>
        <w:pStyle w:val="Default"/>
        <w:keepNext/>
        <w:keepLines/>
        <w:widowControl w:val="0"/>
        <w:numPr>
          <w:ilvl w:val="0"/>
          <w:numId w:val="4"/>
        </w:numPr>
        <w:jc w:val="both"/>
        <w:rPr>
          <w:color w:val="000000" w:themeColor="text1"/>
        </w:rPr>
      </w:pPr>
      <w:r w:rsidRPr="00F612DA">
        <w:rPr>
          <w:color w:val="000000" w:themeColor="text1"/>
        </w:rPr>
        <w:t>Hotărârea de Guvern nr. 1447/2007 privind aprobarea Normelor financiare în activitatea sportivă, cu modificările și completările ulterioare;</w:t>
      </w:r>
    </w:p>
    <w:p w:rsidR="00C9209A" w:rsidRPr="00F612DA" w:rsidRDefault="00C9209A" w:rsidP="00713066">
      <w:pPr>
        <w:pStyle w:val="Default"/>
        <w:keepNext/>
        <w:keepLines/>
        <w:widowControl w:val="0"/>
        <w:numPr>
          <w:ilvl w:val="0"/>
          <w:numId w:val="4"/>
        </w:numPr>
        <w:jc w:val="both"/>
        <w:rPr>
          <w:color w:val="000000" w:themeColor="text1"/>
        </w:rPr>
      </w:pPr>
      <w:r w:rsidRPr="00F612DA">
        <w:rPr>
          <w:color w:val="000000" w:themeColor="text1"/>
        </w:rPr>
        <w:t xml:space="preserve">Legea nr. 215/2001 privind administrația publică locală, republicată și modificată; </w:t>
      </w:r>
    </w:p>
    <w:p w:rsidR="00C9209A" w:rsidRPr="00F612DA" w:rsidRDefault="00C9209A" w:rsidP="00C9209A">
      <w:pPr>
        <w:pStyle w:val="Default"/>
        <w:keepNext/>
        <w:keepLines/>
        <w:widowControl w:val="0"/>
        <w:ind w:left="720"/>
        <w:jc w:val="both"/>
        <w:rPr>
          <w:color w:val="FF0000"/>
        </w:rPr>
      </w:pPr>
    </w:p>
    <w:p w:rsidR="00C9209A" w:rsidRPr="00F612DA" w:rsidRDefault="00C9209A" w:rsidP="00C9209A">
      <w:pPr>
        <w:pStyle w:val="Default"/>
        <w:keepNext/>
        <w:keepLines/>
        <w:widowControl w:val="0"/>
        <w:shd w:val="clear" w:color="auto" w:fill="AEAAAA" w:themeFill="background2" w:themeFillShade="BF"/>
        <w:jc w:val="both"/>
        <w:rPr>
          <w:color w:val="000000" w:themeColor="text1"/>
        </w:rPr>
      </w:pPr>
      <w:r w:rsidRPr="00F612DA">
        <w:rPr>
          <w:color w:val="000000" w:themeColor="text1"/>
        </w:rPr>
        <w:t xml:space="preserve"> </w:t>
      </w:r>
      <w:r w:rsidRPr="00F612DA">
        <w:rPr>
          <w:b/>
          <w:bCs/>
          <w:i/>
          <w:iCs/>
          <w:color w:val="000000" w:themeColor="text1"/>
        </w:rPr>
        <w:t xml:space="preserve">1.2. Scop și definiții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Art. 2</w:t>
      </w:r>
      <w:r w:rsidRPr="00F612DA">
        <w:rPr>
          <w:color w:val="000000" w:themeColor="text1"/>
        </w:rPr>
        <w:t xml:space="preserve"> (1) În înțelesul prezentelor norme, semnificațiile termenilor și expresiilor utilizate pentru domeniul SPORT sunt cele prevăzute în: Legea educației fizice și sportului nr. 69/2000, cu modificările și completările ulterioare; Hotărârea de Guvern nr. 884 /2001 pentru aprobarea Regulamentului de punere în aplicare a dispozițiilor Legii educației fizice și sportului nr. 69/2000; Ordinul nr. 664/2018 privind finanțarea din fonduri publice a proiectelor și programelor sportive, cu modificările ulterioare; Hotărârea de Guvern nr. 1447/2007 privind aprobarea Normelor financiare în activitatea sportivă, cu modificările și completările ulterioare.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(2) În înțelesul prezentelor norme, semnificațiile termenilor și expresiilor utilizate în relația de finanțare sunt cele prevăzute în Legea 350/2005 privind regimul finanțărilor nerambursabile din fonduri publice alocate pentru activități nonprofit de interes general, cu modificările și completările ulterioare.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(3) În înțelesul prezentului GHID, termenii și expresiile de mai jos au următoarele semnificații:</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a)</w:t>
      </w:r>
      <w:r w:rsidRPr="00F612DA">
        <w:rPr>
          <w:color w:val="000000" w:themeColor="text1"/>
        </w:rPr>
        <w:t xml:space="preserve"> </w:t>
      </w:r>
      <w:r w:rsidRPr="00F612DA">
        <w:rPr>
          <w:b/>
          <w:color w:val="000000" w:themeColor="text1"/>
        </w:rPr>
        <w:t>activitate sportivă</w:t>
      </w:r>
      <w:r w:rsidRPr="00F612DA">
        <w:rPr>
          <w:color w:val="000000" w:themeColor="text1"/>
        </w:rPr>
        <w:t xml:space="preserve"> - complex de acțiuni anuale și/sau multianuale care au ca scop comun îndeplinirea unor obiective cu caracter sportiv. Categoriile de acțiuni multianuale care constituie activitatea sportivă sunt: acțiunile de pregătire sportivă, competițiile sportive și alte acțiuni sportive;</w:t>
      </w:r>
    </w:p>
    <w:p w:rsidR="00C9209A" w:rsidRPr="00F612DA" w:rsidRDefault="00C9209A" w:rsidP="00C9209A">
      <w:pPr>
        <w:pStyle w:val="Default"/>
        <w:keepNext/>
        <w:keepLines/>
        <w:widowControl w:val="0"/>
        <w:jc w:val="both"/>
        <w:rPr>
          <w:color w:val="000000" w:themeColor="text1"/>
        </w:rPr>
      </w:pPr>
      <w:r w:rsidRPr="00F612DA">
        <w:rPr>
          <w:b/>
          <w:bCs/>
          <w:color w:val="auto"/>
        </w:rPr>
        <w:t xml:space="preserve">b) activitate generatoare de profit </w:t>
      </w:r>
      <w:r w:rsidRPr="00F612DA">
        <w:rPr>
          <w:color w:val="000000" w:themeColor="text1"/>
        </w:rPr>
        <w:t xml:space="preserve">- activitate care produce un profit în mod direct pentru o persoană fizică sau juridică; </w:t>
      </w:r>
    </w:p>
    <w:p w:rsidR="00C9209A" w:rsidRPr="00F612DA" w:rsidRDefault="00C9209A" w:rsidP="00C9209A">
      <w:pPr>
        <w:pStyle w:val="Default"/>
        <w:keepNext/>
        <w:keepLines/>
        <w:widowControl w:val="0"/>
        <w:jc w:val="both"/>
        <w:rPr>
          <w:color w:val="000000" w:themeColor="text1"/>
        </w:rPr>
      </w:pPr>
      <w:r w:rsidRPr="00F612DA">
        <w:rPr>
          <w:b/>
          <w:color w:val="auto"/>
        </w:rPr>
        <w:t xml:space="preserve">c) </w:t>
      </w:r>
      <w:r w:rsidRPr="00F612DA">
        <w:rPr>
          <w:b/>
          <w:bCs/>
          <w:color w:val="auto"/>
        </w:rPr>
        <w:t>autoritate finanțatoare</w:t>
      </w:r>
      <w:r w:rsidRPr="00F612DA">
        <w:rPr>
          <w:b/>
          <w:bCs/>
          <w:color w:val="FF0000"/>
        </w:rPr>
        <w:t xml:space="preserve"> </w:t>
      </w:r>
      <w:r w:rsidRPr="00F612DA">
        <w:rPr>
          <w:color w:val="000000" w:themeColor="text1"/>
        </w:rPr>
        <w:t xml:space="preserve">- Județul Gorj; </w:t>
      </w:r>
    </w:p>
    <w:p w:rsidR="00C9209A" w:rsidRPr="00F612DA" w:rsidRDefault="00C9209A" w:rsidP="00C9209A">
      <w:pPr>
        <w:pStyle w:val="Default"/>
        <w:keepNext/>
        <w:keepLines/>
        <w:widowControl w:val="0"/>
        <w:jc w:val="both"/>
        <w:rPr>
          <w:color w:val="000000" w:themeColor="text1"/>
        </w:rPr>
      </w:pPr>
      <w:r w:rsidRPr="00F612DA">
        <w:rPr>
          <w:b/>
          <w:color w:val="auto"/>
        </w:rPr>
        <w:t xml:space="preserve">d) </w:t>
      </w:r>
      <w:r w:rsidRPr="00F612DA">
        <w:rPr>
          <w:b/>
          <w:bCs/>
          <w:color w:val="auto"/>
        </w:rPr>
        <w:t xml:space="preserve">beneficiar </w:t>
      </w:r>
      <w:r w:rsidRPr="00F612DA">
        <w:rPr>
          <w:color w:val="000000" w:themeColor="text1"/>
        </w:rPr>
        <w:t xml:space="preserve">- solicitantul căruia i se atribuie contractul de finanțare nerambursabilă în urma aplicării procedurii selecției publice de proiecte;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e) </w:t>
      </w:r>
      <w:r w:rsidRPr="00F612DA">
        <w:rPr>
          <w:b/>
          <w:bCs/>
          <w:color w:val="auto"/>
        </w:rPr>
        <w:t xml:space="preserve">cheltuieli eligibile - </w:t>
      </w:r>
      <w:r w:rsidRPr="00F612DA">
        <w:rPr>
          <w:color w:val="000000" w:themeColor="text1"/>
        </w:rPr>
        <w:t xml:space="preserve">cheltuieli care sunt luate în considerare pentru finanțare în cadrul unui proiect/program sportiv; </w:t>
      </w:r>
    </w:p>
    <w:p w:rsidR="00C9209A" w:rsidRPr="00F612DA" w:rsidRDefault="00C9209A" w:rsidP="00C9209A">
      <w:pPr>
        <w:pStyle w:val="Default"/>
        <w:keepNext/>
        <w:keepLines/>
        <w:widowControl w:val="0"/>
        <w:jc w:val="both"/>
        <w:rPr>
          <w:color w:val="000000" w:themeColor="text1"/>
        </w:rPr>
      </w:pPr>
      <w:r w:rsidRPr="00F612DA">
        <w:rPr>
          <w:b/>
          <w:color w:val="auto"/>
        </w:rPr>
        <w:t>f)</w:t>
      </w:r>
      <w:r w:rsidRPr="00F612DA">
        <w:rPr>
          <w:color w:val="auto"/>
        </w:rPr>
        <w:t xml:space="preserve"> </w:t>
      </w:r>
      <w:r w:rsidRPr="00F612DA">
        <w:rPr>
          <w:b/>
          <w:bCs/>
          <w:color w:val="auto"/>
        </w:rPr>
        <w:t xml:space="preserve">contract de finanțare nerambursabilă </w:t>
      </w:r>
      <w:r w:rsidRPr="00F612DA">
        <w:rPr>
          <w:color w:val="000000" w:themeColor="text1"/>
        </w:rPr>
        <w:t xml:space="preserve">- contract încheiat, în condițiile legii, între Județul Gorj, în calitate de autoritate finanțatoare și beneficiar; </w:t>
      </w:r>
    </w:p>
    <w:p w:rsidR="00C9209A" w:rsidRPr="00F612DA" w:rsidRDefault="00C9209A" w:rsidP="00C9209A">
      <w:pPr>
        <w:pStyle w:val="Default"/>
        <w:keepNext/>
        <w:keepLines/>
        <w:widowControl w:val="0"/>
        <w:jc w:val="both"/>
        <w:rPr>
          <w:color w:val="000000" w:themeColor="text1"/>
        </w:rPr>
      </w:pPr>
      <w:r w:rsidRPr="00F612DA">
        <w:rPr>
          <w:b/>
          <w:color w:val="auto"/>
        </w:rPr>
        <w:t xml:space="preserve">g) </w:t>
      </w:r>
      <w:r w:rsidRPr="00F612DA">
        <w:rPr>
          <w:b/>
          <w:bCs/>
          <w:color w:val="auto"/>
        </w:rPr>
        <w:t>finanțare nerambursabilă -</w:t>
      </w:r>
      <w:r w:rsidRPr="00F612DA">
        <w:rPr>
          <w:b/>
          <w:bCs/>
          <w:color w:val="000000" w:themeColor="text1"/>
        </w:rPr>
        <w:t xml:space="preserve"> </w:t>
      </w:r>
      <w:r w:rsidRPr="00F612DA">
        <w:rPr>
          <w:color w:val="000000" w:themeColor="text1"/>
        </w:rPr>
        <w:t xml:space="preserve">alocație financiară directă din fonduri publice, în vederea desfășurării de către persoane fizice sau persoane juridice fără scop patrimonial a unor activități nonprofit care să contribuie la realizarea unor acțiuni sau programe de interes public general, regional sau local (la nivelul județului Gorj), pe linie sportivă; </w:t>
      </w:r>
    </w:p>
    <w:p w:rsidR="00C9209A" w:rsidRPr="00F612DA" w:rsidRDefault="00C9209A" w:rsidP="00C9209A">
      <w:pPr>
        <w:pStyle w:val="Default"/>
        <w:keepNext/>
        <w:keepLines/>
        <w:widowControl w:val="0"/>
        <w:jc w:val="both"/>
        <w:rPr>
          <w:color w:val="000000" w:themeColor="text1"/>
        </w:rPr>
      </w:pPr>
      <w:r w:rsidRPr="00F612DA">
        <w:rPr>
          <w:b/>
          <w:color w:val="auto"/>
        </w:rPr>
        <w:t xml:space="preserve">h) </w:t>
      </w:r>
      <w:r w:rsidRPr="00F612DA">
        <w:rPr>
          <w:b/>
          <w:bCs/>
          <w:color w:val="auto"/>
        </w:rPr>
        <w:t>fonduri publice</w:t>
      </w:r>
      <w:r w:rsidRPr="00F612DA">
        <w:rPr>
          <w:b/>
          <w:bCs/>
          <w:color w:val="FF0000"/>
        </w:rPr>
        <w:t xml:space="preserve"> </w:t>
      </w:r>
      <w:r w:rsidRPr="00F612DA">
        <w:rPr>
          <w:b/>
          <w:bCs/>
          <w:color w:val="000000" w:themeColor="text1"/>
        </w:rPr>
        <w:t xml:space="preserve">- </w:t>
      </w:r>
      <w:r w:rsidRPr="00F612DA">
        <w:rPr>
          <w:color w:val="000000" w:themeColor="text1"/>
        </w:rPr>
        <w:t xml:space="preserve">sume alocate de la bugetul Județului Gorj pentru finanțarea proiectelor/programelor sportive, în condițiile legii;  </w:t>
      </w:r>
    </w:p>
    <w:p w:rsidR="00C9209A" w:rsidRPr="00F612DA" w:rsidRDefault="00C9209A" w:rsidP="00C9209A">
      <w:pPr>
        <w:pStyle w:val="Default"/>
        <w:keepNext/>
        <w:keepLines/>
        <w:widowControl w:val="0"/>
        <w:jc w:val="both"/>
        <w:rPr>
          <w:color w:val="auto"/>
        </w:rPr>
      </w:pPr>
      <w:r w:rsidRPr="00F612DA">
        <w:rPr>
          <w:b/>
          <w:color w:val="auto"/>
        </w:rPr>
        <w:t xml:space="preserve">i) </w:t>
      </w:r>
      <w:r w:rsidRPr="00F612DA">
        <w:rPr>
          <w:b/>
          <w:bCs/>
          <w:color w:val="auto"/>
        </w:rPr>
        <w:t>solicitant</w:t>
      </w:r>
      <w:r w:rsidRPr="00F612DA">
        <w:rPr>
          <w:b/>
          <w:bCs/>
          <w:color w:val="000000" w:themeColor="text1"/>
        </w:rPr>
        <w:t xml:space="preserve"> </w:t>
      </w:r>
      <w:r w:rsidRPr="00F612DA">
        <w:rPr>
          <w:color w:val="000000" w:themeColor="text1"/>
        </w:rPr>
        <w:t xml:space="preserve">- structură sportivă înființată în condițiile legislației în vigoare, instituție sau organizație îndreptățită să solicite finanțarea și să depună o cerere de finanțare pentru un proiect/program </w:t>
      </w:r>
      <w:r w:rsidRPr="00F612DA">
        <w:rPr>
          <w:color w:val="auto"/>
        </w:rPr>
        <w:t xml:space="preserve">sportiv şi care are sediul social/punct de lucru/domiciliu pe raza județului Gorj.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j) structură sportivă</w:t>
      </w:r>
      <w:r w:rsidRPr="00F612DA">
        <w:rPr>
          <w:color w:val="000000" w:themeColor="text1"/>
        </w:rPr>
        <w:t xml:space="preserve"> - structură sportivă cu personalitate juridică, de drept public sau privat, deținătoare a certificatului de identitate sportivă, căruia i-a fost atribuit un număr de înregistrare în Registrul sportiv;</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k) contract de activitate sportivă</w:t>
      </w:r>
      <w:r w:rsidRPr="00F612DA">
        <w:rPr>
          <w:color w:val="000000" w:themeColor="text1"/>
        </w:rPr>
        <w:t xml:space="preserve"> - contract încheiat, în condițiile legii, între structura sportivă și o persoană fizică independentă (PIF) care poate fi: sportiv, antrenor, kinetoterapeut, maseur, doctor sportiv, asistent medical sportiv, manager sportiv, director tehnic, statistician, operator video, organizator de competiții, personal auxiliar, alte persoane care contribuie la realizarea acțiunilor sportive dintr-un program sportiv de utilitate publică;</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l) unitate de învățământ</w:t>
      </w:r>
      <w:r w:rsidRPr="00F612DA">
        <w:rPr>
          <w:color w:val="000000" w:themeColor="text1"/>
        </w:rPr>
        <w:t xml:space="preserve"> - unitate de învățământ cu personalitate juridică care are înființată, în condițiile legii, o asociație sportivă școlară fără personalitate juridică, deținătoare a certificatului de identitate sportivă, căruia i-a fost atribuit un număr de înregistrare în Registrul sportiv și care solicită finanțarea unui proiect/program sportiv, în condițiile legii;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m)</w:t>
      </w:r>
      <w:r w:rsidRPr="00F612DA">
        <w:rPr>
          <w:color w:val="000000" w:themeColor="text1"/>
        </w:rPr>
        <w:t xml:space="preserve"> </w:t>
      </w:r>
      <w:r w:rsidRPr="00F612DA">
        <w:rPr>
          <w:b/>
          <w:color w:val="000000" w:themeColor="text1"/>
        </w:rPr>
        <w:t>instituție de învățământ</w:t>
      </w:r>
      <w:r w:rsidRPr="00F612DA">
        <w:rPr>
          <w:color w:val="000000" w:themeColor="text1"/>
        </w:rPr>
        <w:t xml:space="preserve"> - instituție de învățământ superior cu personalitate juridică, care are înființată, în condițiile legii, o asociație sportivă universitară fără personalitate juridică, deținătoare a certificatului de identitate sportivă, căruia i-a fost atribuit un număr de înregistrare în Registrul sportiv, care solicită finanțarea unui proiect/program sportiv, în condițiile legii;</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n)</w:t>
      </w:r>
      <w:r w:rsidRPr="00F612DA">
        <w:rPr>
          <w:color w:val="000000" w:themeColor="text1"/>
        </w:rPr>
        <w:t xml:space="preserve"> </w:t>
      </w:r>
      <w:r w:rsidRPr="00F612DA">
        <w:rPr>
          <w:b/>
          <w:color w:val="000000" w:themeColor="text1"/>
        </w:rPr>
        <w:t>program sportiv</w:t>
      </w:r>
      <w:r w:rsidRPr="00F612DA">
        <w:rPr>
          <w:color w:val="000000" w:themeColor="text1"/>
        </w:rPr>
        <w:t xml:space="preserve"> - complex de acțiuni care au ca scop comun îndeplinirea unor obiective de performanță cu caracter sportiv pentru un eveniment sportiv secvențial sau un sezon competițional, cu caracter administrativ (de implementare, întreținere şi modernizare) în cazul programului de dezvoltare a infrastructurii sportive. Categoriile de acțiuni care constituie activitatea sportivă din cadrul unui program sportiv sunt: acțiunile de pregătire sportivă, competițiile sportive şi alte acțiuni sportive, denumite împreună acțiuni sportive. Categoriile de acțiuni care stau la baza materializării unui program de construire, modernizare, întreținere de infrastructură sportivă sunt: studiul de fezabilitate, actul de proprietate al terenului şi bazei sportive, dacă este cazul, schița cadastrală, procesul- verbal de predare/primire, dacă este cazul, devizul, caietul de sarcini, proiectul arhitectural, avizele și autorizațiile de construcție, dovada cofinanțării lucrărilor, în ordinea etapizată stabilită de legislația în vigoare, şi autoritatea finanțatoare. Programele sportive aprobate de către autoritatea deliberativă sunt denumite "programe sportive de utilitate publică";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   o)</w:t>
      </w:r>
      <w:r w:rsidRPr="00F612DA">
        <w:rPr>
          <w:color w:val="000000" w:themeColor="text1"/>
        </w:rPr>
        <w:t xml:space="preserve"> </w:t>
      </w:r>
      <w:r w:rsidRPr="00F612DA">
        <w:rPr>
          <w:b/>
          <w:color w:val="000000" w:themeColor="text1"/>
        </w:rPr>
        <w:t>sezon competițional</w:t>
      </w:r>
      <w:r w:rsidRPr="00F612DA">
        <w:rPr>
          <w:color w:val="000000" w:themeColor="text1"/>
        </w:rPr>
        <w:t xml:space="preserve"> - complex de acțiuni sportive însumate în cadrul unui program sportiv, organizat de către o structură sportivă înființată în condițiile legislației în vigoare la sporturi individuale sau jocuri sportive, însemnând: acţiuni pregătitoare, cantonamente de pregătire, competiții sportive amicale şi oficiale, turnee de pregătire şi calificare, alte acţiuni specifice de pregătire, promovare şi închidere a unui program sportiv (festivitate/eveniment de premiere);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   p)</w:t>
      </w:r>
      <w:r w:rsidRPr="00F612DA">
        <w:rPr>
          <w:color w:val="000000" w:themeColor="text1"/>
        </w:rPr>
        <w:t xml:space="preserve"> </w:t>
      </w:r>
      <w:r w:rsidRPr="00F612DA">
        <w:rPr>
          <w:b/>
          <w:color w:val="000000" w:themeColor="text1"/>
        </w:rPr>
        <w:t>acțiune de pregătire sportivă</w:t>
      </w:r>
      <w:r w:rsidRPr="00F612DA">
        <w:rPr>
          <w:color w:val="000000" w:themeColor="text1"/>
        </w:rPr>
        <w:t xml:space="preserve"> - acțiune sportivă desfășurată în țară sau în străinătate, realizată în baza unui program stabilit, sub supravegherea uneia sau mai multor persoane calificate, având ca scop dezvoltarea psihomotrică a individului şi participarea la competiții sportive;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w:t>
      </w:r>
      <w:r w:rsidRPr="00F612DA">
        <w:rPr>
          <w:b/>
          <w:color w:val="000000" w:themeColor="text1"/>
        </w:rPr>
        <w:t>q)</w:t>
      </w:r>
      <w:r w:rsidRPr="00F612DA">
        <w:rPr>
          <w:color w:val="000000" w:themeColor="text1"/>
        </w:rPr>
        <w:t xml:space="preserve"> </w:t>
      </w:r>
      <w:r w:rsidRPr="00F612DA">
        <w:rPr>
          <w:b/>
          <w:color w:val="000000" w:themeColor="text1"/>
        </w:rPr>
        <w:t>competiție sportivă</w:t>
      </w:r>
      <w:r w:rsidRPr="00F612DA">
        <w:rPr>
          <w:color w:val="000000" w:themeColor="text1"/>
        </w:rPr>
        <w:t xml:space="preserve"> - acțiune sportivă organizată de structuri sportive şi/sau de alte entități competente, în baza unui regulament, care are ca obiective ameliorarea rezultatelor sportive, realizarea de recorduri şi/sau obținerea victoriei;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   r)</w:t>
      </w:r>
      <w:r w:rsidRPr="00F612DA">
        <w:rPr>
          <w:color w:val="000000" w:themeColor="text1"/>
        </w:rPr>
        <w:t xml:space="preserve"> </w:t>
      </w:r>
      <w:r w:rsidRPr="00F612DA">
        <w:rPr>
          <w:b/>
          <w:color w:val="000000" w:themeColor="text1"/>
        </w:rPr>
        <w:t>competiție sportivă internă</w:t>
      </w:r>
      <w:r w:rsidRPr="00F612DA">
        <w:rPr>
          <w:color w:val="000000" w:themeColor="text1"/>
        </w:rPr>
        <w:t xml:space="preserve"> - competiție sportivă la care, conform regulamentului de desfășurare, pot participa numai sportivi din cadrul structurilor sportive din România;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 competiţie sportivă internă de nivel naţional - competiţie sportivă internă care are ca obiectiv stabilit prin regulamentul acesteia desemnarea unui câştigător la nivel naţional;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 competiţie sportivă internă de nivel zonal sau interjudeţean - competiţie sportivă internă care are ca obiectiv stabilit prin regulamentul acesteia desemnarea unui câştigător la nivel zonal ori interjudeţean sau promovarea în eșalonul valoric superior;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 competiţie sportivă internă de nivel judeţean - competiţie sportivă internă care are ca obiectiv stabilit prin regulamentul acesteia desemnarea unui câştigător la nivel judeţean sau promovarea în eşalonul valoric superior;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 competiţie sportivă internă de nivel comunal, orăşenesc sau municipal - competiţie sportivă internă care are ca obiectiv stabilit prin regulamentul acesteia desemnarea unui câştigător la nivel comunal, orăşenesc sau municipal;  </w:t>
      </w:r>
    </w:p>
    <w:p w:rsidR="00C9209A" w:rsidRPr="00F612DA" w:rsidRDefault="00C9209A" w:rsidP="00C9209A">
      <w:pPr>
        <w:pStyle w:val="Default"/>
        <w:keepNext/>
        <w:keepLines/>
        <w:widowControl w:val="0"/>
        <w:jc w:val="both"/>
        <w:rPr>
          <w:color w:val="auto"/>
        </w:rPr>
      </w:pPr>
      <w:r w:rsidRPr="00F612DA">
        <w:rPr>
          <w:color w:val="000000" w:themeColor="text1"/>
        </w:rPr>
        <w:t xml:space="preserve">   - </w:t>
      </w:r>
      <w:r w:rsidRPr="00F612DA">
        <w:rPr>
          <w:color w:val="auto"/>
        </w:rPr>
        <w:t xml:space="preserve">competiţie sportivă internaţională - competiţie sportivă la care, conform regulamentelor de desfăşurare, pot participa sportivi din cadrul unor organizaţii sportive din mai multe ţări;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w:t>
      </w:r>
      <w:r w:rsidRPr="00F612DA">
        <w:rPr>
          <w:b/>
          <w:color w:val="000000" w:themeColor="text1"/>
        </w:rPr>
        <w:t>s)</w:t>
      </w:r>
      <w:r w:rsidRPr="00F612DA">
        <w:rPr>
          <w:color w:val="000000" w:themeColor="text1"/>
        </w:rPr>
        <w:t xml:space="preserve"> </w:t>
      </w:r>
      <w:r w:rsidRPr="00F612DA">
        <w:rPr>
          <w:b/>
          <w:color w:val="000000" w:themeColor="text1"/>
        </w:rPr>
        <w:t>alte acţiuni sportive</w:t>
      </w:r>
      <w:r w:rsidRPr="00F612DA">
        <w:rPr>
          <w:color w:val="000000" w:themeColor="text1"/>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perfecționare şi altele asemenea, precum şi acţiuni de cercetare, documentare, informare, promovare, consultanță şi altele asemenea;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w:t>
      </w:r>
      <w:r w:rsidRPr="00F612DA">
        <w:rPr>
          <w:b/>
          <w:color w:val="000000" w:themeColor="text1"/>
        </w:rPr>
        <w:t>ș)</w:t>
      </w:r>
      <w:r w:rsidRPr="00F612DA">
        <w:rPr>
          <w:color w:val="000000" w:themeColor="text1"/>
        </w:rPr>
        <w:t xml:space="preserve"> </w:t>
      </w:r>
      <w:r w:rsidRPr="00F612DA">
        <w:rPr>
          <w:b/>
          <w:color w:val="000000" w:themeColor="text1"/>
        </w:rPr>
        <w:t>organizaţii sportive</w:t>
      </w:r>
      <w:r w:rsidRPr="00F612DA">
        <w:rPr>
          <w:color w:val="000000" w:themeColor="text1"/>
        </w:rPr>
        <w:t xml:space="preserve"> - structuri sportive, persoane juridice de drept public ori privat, asociaţii sportive şcolare şi universitare fără personalitate juridică care, potrivit actului de înființare sau statutului, pot organiza, participa şi/sau finanța, după caz, acţiuni sportive;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   t)</w:t>
      </w:r>
      <w:r w:rsidRPr="00F612DA">
        <w:rPr>
          <w:color w:val="000000" w:themeColor="text1"/>
        </w:rPr>
        <w:t xml:space="preserve"> </w:t>
      </w:r>
      <w:r w:rsidRPr="00F612DA">
        <w:rPr>
          <w:b/>
          <w:color w:val="000000" w:themeColor="text1"/>
        </w:rPr>
        <w:t>perioada precompetiţională</w:t>
      </w:r>
      <w:r w:rsidRPr="00F612DA">
        <w:rPr>
          <w:color w:val="000000" w:themeColor="text1"/>
        </w:rPr>
        <w:t xml:space="preserve"> - perioada de pregătire a sezonului competiţional intern şi internaţional;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   ț) perioada competițională</w:t>
      </w:r>
      <w:r w:rsidRPr="00F612DA">
        <w:rPr>
          <w:color w:val="000000" w:themeColor="text1"/>
        </w:rPr>
        <w:t xml:space="preserve"> - perioada în care Federația Română şi Federația Internaţională pe ramură de sport organizează competiții;</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  u) alimentație de efort</w:t>
      </w:r>
      <w:r w:rsidRPr="00F612DA">
        <w:rPr>
          <w:color w:val="000000" w:themeColor="text1"/>
        </w:rPr>
        <w:t xml:space="preserve"> - tip de alimentaţie specială, necesară compensării pierderilor de nutrienţi în urma efortului depus de sportivi în programele de pregătire şi de participare în competiții;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  v)</w:t>
      </w:r>
      <w:r w:rsidRPr="00F612DA">
        <w:rPr>
          <w:color w:val="000000" w:themeColor="text1"/>
        </w:rPr>
        <w:t xml:space="preserve"> </w:t>
      </w:r>
      <w:r w:rsidRPr="00F612DA">
        <w:rPr>
          <w:b/>
          <w:color w:val="000000" w:themeColor="text1"/>
        </w:rPr>
        <w:t>susținătoare de efort</w:t>
      </w:r>
      <w:r w:rsidRPr="00F612DA">
        <w:rPr>
          <w:color w:val="000000" w:themeColor="text1"/>
        </w:rPr>
        <w:t xml:space="preserve"> - substanţe sintetice sau naturale cu efecte ergo- sau profotrope utilizate în vederea reechilibrării biologice a sportivilor. Acestea au scop profilactic, curativ şi accelerează refacerea după efort, contribuind indirect la susținerea biologică a efortului următor; substanţe care nu sunt incluse pe lista substanțelor interzise întocmită de Agenția Mondială Antidoping (WADA);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w:t>
      </w:r>
      <w:r w:rsidRPr="00F612DA">
        <w:rPr>
          <w:b/>
          <w:color w:val="000000" w:themeColor="text1"/>
        </w:rPr>
        <w:t>w)</w:t>
      </w:r>
      <w:r w:rsidRPr="00F612DA">
        <w:rPr>
          <w:color w:val="000000" w:themeColor="text1"/>
        </w:rPr>
        <w:t xml:space="preserve"> </w:t>
      </w:r>
      <w:r w:rsidRPr="00F612DA">
        <w:rPr>
          <w:b/>
          <w:color w:val="000000" w:themeColor="text1"/>
        </w:rPr>
        <w:t xml:space="preserve">antrenor sau profesor care a selecționat şi promovat </w:t>
      </w:r>
      <w:r w:rsidRPr="00F612DA">
        <w:rPr>
          <w:color w:val="000000" w:themeColor="text1"/>
        </w:rPr>
        <w:t>- persoană calificată care se ocupă de selecția şi pregătirea de bază a sportivilor dintr-o ramură sportivă, asigurând promovarea acestora în cadrul sistemului ierarhic de evaluare sportivă, de la un nivel scăzut al aptitudinilor şi abilităților sportive spre înalta performanță sportivă. Activitatea acestora trebuie evidențiată de cluburile sportive şi confirmată de federația sportivă națională de specialitate.</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b/>
          <w:bCs/>
          <w:i/>
          <w:iCs/>
          <w:color w:val="000000" w:themeColor="text1"/>
        </w:rPr>
      </w:pPr>
      <w:r w:rsidRPr="00F612DA">
        <w:rPr>
          <w:b/>
          <w:bCs/>
          <w:i/>
          <w:iCs/>
          <w:color w:val="000000" w:themeColor="text1"/>
        </w:rPr>
        <w:t xml:space="preserve">1.3. Domeniu de aplicare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Art.3</w:t>
      </w:r>
      <w:r w:rsidRPr="00F612DA">
        <w:rPr>
          <w:color w:val="000000" w:themeColor="text1"/>
        </w:rPr>
        <w:t xml:space="preserve"> Prevederile prezentului ghid se aplică pentru atribuirea oricărui contract de finanțare nerambursabilă de la bugetul județului Gorj, pentru activitățile din domeniul sportiv cuprinse în programele sportive de utilitate publică, respectiv "</w:t>
      </w:r>
      <w:r w:rsidRPr="00F612DA">
        <w:rPr>
          <w:b/>
          <w:color w:val="000000" w:themeColor="text1"/>
        </w:rPr>
        <w:t xml:space="preserve">Promovarea sportului de performanță" </w:t>
      </w:r>
      <w:r w:rsidRPr="00F612DA">
        <w:rPr>
          <w:color w:val="000000" w:themeColor="text1"/>
        </w:rPr>
        <w:t xml:space="preserve">și </w:t>
      </w:r>
      <w:r w:rsidRPr="00F612DA">
        <w:rPr>
          <w:b/>
          <w:color w:val="000000" w:themeColor="text1"/>
        </w:rPr>
        <w:t>"Sportul pentru toți"</w:t>
      </w:r>
      <w:r w:rsidRPr="00F612DA">
        <w:rPr>
          <w:color w:val="000000" w:themeColor="text1"/>
        </w:rPr>
        <w:t>, programe definite</w:t>
      </w:r>
      <w:r w:rsidRPr="00F612DA">
        <w:rPr>
          <w:color w:val="0070C0"/>
        </w:rPr>
        <w:t xml:space="preserve"> </w:t>
      </w:r>
      <w:r w:rsidRPr="00F612DA">
        <w:rPr>
          <w:color w:val="000000" w:themeColor="text1"/>
        </w:rPr>
        <w:t>la nivel național, al căror scop și obiective sunt reglementate prin Ordinul nr. 664/06.09.2018 privind finanțarea din fonduri publice a proiectelor și programelor sportive, cu modificările ulterioare.</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color w:val="000000" w:themeColor="text1"/>
        </w:rPr>
      </w:pPr>
      <w:r w:rsidRPr="00F612DA">
        <w:rPr>
          <w:b/>
          <w:bCs/>
        </w:rPr>
        <w:t>I. Programul "Promovarea sportului de performanță"</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i/>
          <w:color w:val="000000" w:themeColor="text1"/>
        </w:rPr>
        <w:t xml:space="preserve">  1. Scop</w:t>
      </w:r>
      <w:r w:rsidRPr="00F612DA">
        <w:rPr>
          <w:color w:val="000000" w:themeColor="text1"/>
        </w:rPr>
        <w:t xml:space="preserve">: valorificarea aptitudinilor individuale într-un sistem organizat de selecţie, pregătire şi competiţie care să asigure autodepăşirea continuă, realizarea de recorduri naţionale şi internaţionale, precum şi obţinerea victoriei.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w:t>
      </w:r>
      <w:r w:rsidRPr="00F612DA">
        <w:rPr>
          <w:i/>
          <w:color w:val="000000" w:themeColor="text1"/>
        </w:rPr>
        <w:t>2. Obiective</w:t>
      </w:r>
      <w:r w:rsidRPr="00F612DA">
        <w:rPr>
          <w:color w:val="000000" w:themeColor="text1"/>
        </w:rPr>
        <w:t xml:space="preserv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a) evidenţierea contribuţiei semnificative şi constante a sportului de performanţă la reprezentarea şi sporirea prestigiului comunităţilor locale şi ale României pe plan internaţional;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b) susţinerea şi dezvoltarea ramurilor sportive, în funcţie de tradiţia şi de gradul de dezvoltare a fiecăreia la nivel naţional şi internaţional;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c) susţinerea şi dezvoltarea activităţii de performanţă la nivelul copiilor şi juniorilor, dezvoltarea sportului şcolar şi a sportului universitar;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d) perfecţionarea sistemelor de selecţie, pregătire şi competiţionale pentru fiecare ramură de sport;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f) susţinerea procesului de redresare a jocurilor sportive, în funcţie de valoarea, tradiţia şi gradul de dezvoltare a fiecăruia la nivel naţional şi internaţional;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g) susţinerea sporturilor de iarnă în vederea amplificării la nivel naţional şi internaţional, promovarea practicării şi participarea comunităţilor locale activ la dezvoltarea acestui fenomen;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h)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i)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j) susţinerea ramurilor de sport de tradiţie, care au adus rezultate notabile ţării noastre, participarea activă a comunităţilor locale la dezvoltarea acestor sporturi</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b/>
          <w:bCs/>
        </w:rPr>
      </w:pPr>
      <w:r w:rsidRPr="00F612DA">
        <w:rPr>
          <w:b/>
          <w:bCs/>
        </w:rPr>
        <w:t>II. Programul "Sportul pentru toţi"</w:t>
      </w:r>
    </w:p>
    <w:p w:rsidR="00C9209A" w:rsidRPr="00F612DA" w:rsidRDefault="00C9209A" w:rsidP="00C9209A">
      <w:pPr>
        <w:pStyle w:val="Default"/>
        <w:keepNext/>
        <w:keepLines/>
        <w:widowControl w:val="0"/>
        <w:jc w:val="both"/>
        <w:rPr>
          <w:b/>
          <w:bCs/>
        </w:rPr>
      </w:pPr>
    </w:p>
    <w:p w:rsidR="00C9209A" w:rsidRPr="00F612DA" w:rsidRDefault="00C9209A" w:rsidP="00C9209A">
      <w:pPr>
        <w:pStyle w:val="Default"/>
        <w:keepNext/>
        <w:keepLines/>
        <w:widowControl w:val="0"/>
        <w:jc w:val="both"/>
        <w:rPr>
          <w:bCs/>
        </w:rPr>
      </w:pPr>
      <w:r w:rsidRPr="00F612DA">
        <w:rPr>
          <w:bCs/>
          <w:i/>
        </w:rPr>
        <w:t>1. Scop</w:t>
      </w:r>
      <w:r w:rsidRPr="00F612DA">
        <w:rPr>
          <w:bCs/>
        </w:rPr>
        <w:t xml:space="preserve">: menţinerea unei bune stări de sănătate şi consolidarea socializării cetăţenilor prin crearea unui cadru social şi organizatoric favorizant.  </w:t>
      </w:r>
    </w:p>
    <w:p w:rsidR="00C9209A" w:rsidRPr="00F612DA" w:rsidRDefault="00C9209A" w:rsidP="00C9209A">
      <w:pPr>
        <w:pStyle w:val="Default"/>
        <w:keepNext/>
        <w:keepLines/>
        <w:widowControl w:val="0"/>
        <w:jc w:val="both"/>
        <w:rPr>
          <w:bCs/>
        </w:rPr>
      </w:pPr>
      <w:r w:rsidRPr="00F612DA">
        <w:rPr>
          <w:bCs/>
          <w:i/>
        </w:rPr>
        <w:t>2. Obiective</w:t>
      </w:r>
      <w:r w:rsidRPr="00F612DA">
        <w:rPr>
          <w:bCs/>
        </w:rPr>
        <w:t xml:space="preserve">:  </w:t>
      </w:r>
    </w:p>
    <w:p w:rsidR="00C9209A" w:rsidRPr="00F612DA" w:rsidRDefault="00C9209A" w:rsidP="00C9209A">
      <w:pPr>
        <w:pStyle w:val="Default"/>
        <w:keepNext/>
        <w:keepLines/>
        <w:widowControl w:val="0"/>
        <w:jc w:val="both"/>
        <w:rPr>
          <w:bCs/>
        </w:rPr>
      </w:pPr>
      <w:r w:rsidRPr="00F612DA">
        <w:rPr>
          <w:bCs/>
        </w:rPr>
        <w:t xml:space="preserve">   a) încurajarea practicării activităților fizice şi sportive, în mod continuu şi susţinut, de cât mai mulţi membri ai comunității locale;  </w:t>
      </w:r>
    </w:p>
    <w:p w:rsidR="00C9209A" w:rsidRPr="00F612DA" w:rsidRDefault="00C9209A" w:rsidP="00C9209A">
      <w:pPr>
        <w:pStyle w:val="Default"/>
        <w:keepNext/>
        <w:keepLines/>
        <w:widowControl w:val="0"/>
        <w:jc w:val="both"/>
        <w:rPr>
          <w:bCs/>
        </w:rPr>
      </w:pPr>
      <w:r w:rsidRPr="00F612DA">
        <w:rPr>
          <w:bCs/>
        </w:rPr>
        <w:t xml:space="preserve">   b) atragerea şi stimularea tuturor categoriilor de cetățeni, fără nicio discriminare, în mod liber şi voluntar, independent sau în cadru organizat, pentru practicarea activităților fizice şi sportive;  </w:t>
      </w:r>
    </w:p>
    <w:p w:rsidR="00C9209A" w:rsidRPr="00F612DA" w:rsidRDefault="00C9209A" w:rsidP="00C9209A">
      <w:pPr>
        <w:pStyle w:val="Default"/>
        <w:keepNext/>
        <w:keepLines/>
        <w:widowControl w:val="0"/>
        <w:jc w:val="both"/>
        <w:rPr>
          <w:bCs/>
        </w:rPr>
      </w:pPr>
      <w:r w:rsidRPr="00F612DA">
        <w:rPr>
          <w:bCs/>
        </w:rPr>
        <w:t xml:space="preserve">   c) încurajarea structurilor sportive să dezvolte conceptul de fitness sub toate aspectele sale de practicare, ca formă de întreținere a stării generale de sănătate şi dezvoltare a individului;  </w:t>
      </w:r>
    </w:p>
    <w:p w:rsidR="00C9209A" w:rsidRPr="00F612DA" w:rsidRDefault="00C9209A" w:rsidP="00C9209A">
      <w:pPr>
        <w:pStyle w:val="Default"/>
        <w:keepNext/>
        <w:keepLines/>
        <w:widowControl w:val="0"/>
        <w:jc w:val="both"/>
        <w:rPr>
          <w:bCs/>
        </w:rPr>
      </w:pPr>
      <w:r w:rsidRPr="00F612DA">
        <w:rPr>
          <w:bCs/>
        </w:rPr>
        <w:t xml:space="preserve">   d) încurajarea practicării sporturilor de iarnă şi a sporturilor/activităților denumite "de agrement": schi, patinaj, sanie/săniuș, sărituri cu schiurile etc.;  </w:t>
      </w:r>
    </w:p>
    <w:p w:rsidR="00C9209A" w:rsidRPr="00F612DA" w:rsidRDefault="00C9209A" w:rsidP="00C9209A">
      <w:pPr>
        <w:pStyle w:val="Default"/>
        <w:keepNext/>
        <w:keepLines/>
        <w:widowControl w:val="0"/>
        <w:jc w:val="both"/>
        <w:rPr>
          <w:bCs/>
        </w:rPr>
      </w:pPr>
      <w:r w:rsidRPr="00F612DA">
        <w:rPr>
          <w:bCs/>
        </w:rPr>
        <w:t xml:space="preserve">   e) încurajarea practicării natației, sporturilor nautice şi a sporturilor/activităților denumite "de agrement".</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Art.4</w:t>
      </w:r>
      <w:r w:rsidRPr="00F612DA">
        <w:rPr>
          <w:color w:val="000000" w:themeColor="text1"/>
        </w:rPr>
        <w:t xml:space="preserve"> (1) Finanțările nerambursabile nu se acordă pentru activități generatoare de profit şi nici pentru activități din domeniile reglementate de Legea nr. 182/2002 privind protecția informațiilor clasificate, cu modificările ulterioare. </w:t>
      </w:r>
    </w:p>
    <w:p w:rsidR="00C9209A" w:rsidRPr="00F612DA" w:rsidRDefault="00C9209A" w:rsidP="00C9209A">
      <w:pPr>
        <w:pStyle w:val="Default"/>
        <w:keepNext/>
        <w:keepLines/>
        <w:widowControl w:val="0"/>
        <w:jc w:val="both"/>
        <w:rPr>
          <w:color w:val="auto"/>
        </w:rPr>
      </w:pPr>
      <w:r w:rsidRPr="00F612DA">
        <w:rPr>
          <w:color w:val="000000" w:themeColor="text1"/>
        </w:rPr>
        <w:t xml:space="preserve">(2) Potrivit dispozițiilor prezentului ghid, nu se acordă finanțări nerambursabile pentru activități ce presupun dezvoltarea infrastructurii solicitantului, cu excepția cazului în care aceasta reprezintă o </w:t>
      </w:r>
      <w:r w:rsidRPr="00F612DA">
        <w:rPr>
          <w:color w:val="auto"/>
        </w:rPr>
        <w:t xml:space="preserve">componentă indispensabilă proiectului. </w:t>
      </w:r>
    </w:p>
    <w:p w:rsidR="00C9209A" w:rsidRPr="00F612DA" w:rsidRDefault="00C9209A" w:rsidP="00C9209A">
      <w:pPr>
        <w:pStyle w:val="Default"/>
        <w:keepNext/>
        <w:keepLines/>
        <w:widowControl w:val="0"/>
        <w:jc w:val="both"/>
        <w:rPr>
          <w:color w:val="auto"/>
        </w:rPr>
      </w:pPr>
    </w:p>
    <w:p w:rsidR="00C9209A" w:rsidRPr="00F612DA" w:rsidRDefault="00C9209A" w:rsidP="00C9209A">
      <w:pPr>
        <w:pStyle w:val="Default"/>
        <w:keepNext/>
        <w:keepLines/>
        <w:widowControl w:val="0"/>
        <w:shd w:val="clear" w:color="auto" w:fill="AEAAAA" w:themeFill="background2" w:themeFillShade="BF"/>
        <w:jc w:val="both"/>
        <w:rPr>
          <w:color w:val="000000" w:themeColor="text1"/>
        </w:rPr>
      </w:pPr>
      <w:r w:rsidRPr="00F612DA">
        <w:rPr>
          <w:b/>
          <w:bCs/>
          <w:i/>
          <w:iCs/>
          <w:color w:val="000000" w:themeColor="text1"/>
        </w:rPr>
        <w:t xml:space="preserve">1.4. Principii de atribuire a contractelor de finanțare nerambursabilă </w:t>
      </w:r>
    </w:p>
    <w:p w:rsidR="00C9209A" w:rsidRPr="00F612DA" w:rsidRDefault="00C9209A" w:rsidP="00C9209A">
      <w:pPr>
        <w:pStyle w:val="Default"/>
        <w:keepNext/>
        <w:keepLines/>
        <w:widowControl w:val="0"/>
        <w:jc w:val="both"/>
        <w:rPr>
          <w:b/>
          <w:color w:val="000000" w:themeColor="text1"/>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Art.5</w:t>
      </w:r>
      <w:r w:rsidRPr="00F612DA">
        <w:rPr>
          <w:color w:val="000000" w:themeColor="text1"/>
        </w:rPr>
        <w:t xml:space="preserve"> (1) Principiile care stau la baza atribuirii contractelor de finanţare nerambursabilă sunt: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a)</w:t>
      </w:r>
      <w:r w:rsidRPr="00F612DA">
        <w:rPr>
          <w:color w:val="000000" w:themeColor="text1"/>
        </w:rPr>
        <w:t xml:space="preserve"> </w:t>
      </w:r>
      <w:r w:rsidRPr="00F612DA">
        <w:rPr>
          <w:b/>
          <w:bCs/>
          <w:color w:val="000000" w:themeColor="text1"/>
        </w:rPr>
        <w:t>libera concurenţă</w:t>
      </w:r>
      <w:r w:rsidRPr="00F612DA">
        <w:rPr>
          <w:color w:val="000000" w:themeColor="text1"/>
        </w:rPr>
        <w:t xml:space="preserve">, respectiv asigurarea condiţiilor pentru ca persoana fizică sau juridică ce desfăşoară activităţi nonprofit să aibă dreptul de a deveni, în condițiile legii, beneficiari;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b) </w:t>
      </w:r>
      <w:r w:rsidRPr="00F612DA">
        <w:rPr>
          <w:b/>
          <w:bCs/>
          <w:color w:val="000000" w:themeColor="text1"/>
        </w:rPr>
        <w:t>eficacitatea utilizării fondurilor publice</w:t>
      </w:r>
      <w:r w:rsidRPr="00F612DA">
        <w:rPr>
          <w:color w:val="000000" w:themeColor="text1"/>
        </w:rPr>
        <w:t xml:space="preserve">, respectiv folosirea sistemului concurenţial şi a criteriilor care să facă posibilă evaluarea propunerilor şi a specificaţiilor tehnice şi financiare pentru atribuirea contractului de finanţare nerambursabilă;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c) </w:t>
      </w:r>
      <w:r w:rsidRPr="00F612DA">
        <w:rPr>
          <w:b/>
          <w:bCs/>
          <w:color w:val="000000" w:themeColor="text1"/>
        </w:rPr>
        <w:t>transparenţa</w:t>
      </w:r>
      <w:r w:rsidRPr="00F612DA">
        <w:rPr>
          <w:color w:val="000000" w:themeColor="text1"/>
        </w:rPr>
        <w:t xml:space="preserve">, respectiv punerea la dispoziție tuturor celor interesați a informaţiilor referitoare la aplicarea procedurii pentru atribuirea contractului de finanţare nerambursabilă;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d)</w:t>
      </w:r>
      <w:r w:rsidRPr="00F612DA">
        <w:rPr>
          <w:color w:val="000000" w:themeColor="text1"/>
        </w:rPr>
        <w:t xml:space="preserve"> </w:t>
      </w:r>
      <w:r w:rsidRPr="00F612DA">
        <w:rPr>
          <w:b/>
          <w:bCs/>
          <w:color w:val="000000" w:themeColor="text1"/>
        </w:rPr>
        <w:t>tratamentul egal</w:t>
      </w:r>
      <w:r w:rsidRPr="00F612DA">
        <w:rPr>
          <w:color w:val="000000" w:themeColor="text1"/>
        </w:rPr>
        <w:t xml:space="preserve">, 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 xml:space="preserve">e) </w:t>
      </w:r>
      <w:r w:rsidRPr="00F612DA">
        <w:rPr>
          <w:b/>
          <w:bCs/>
          <w:color w:val="000000" w:themeColor="text1"/>
        </w:rPr>
        <w:t>excluderea cumulului</w:t>
      </w:r>
      <w:r w:rsidRPr="00F612DA">
        <w:rPr>
          <w:color w:val="000000" w:themeColor="text1"/>
        </w:rPr>
        <w:t xml:space="preserve">, în sensul că aceeaşi activitate urmărind realizarea unui interes general, județean sau local nu poate beneficia de atribuirea mai multor contracte de finanţare nerambursabilă de la aceeaşi autoritate finanţatoare în decursul unui an; </w:t>
      </w:r>
    </w:p>
    <w:p w:rsidR="00C9209A" w:rsidRPr="00F612DA" w:rsidRDefault="00C9209A" w:rsidP="00C9209A">
      <w:pPr>
        <w:pStyle w:val="Default"/>
        <w:keepNext/>
        <w:keepLines/>
        <w:widowControl w:val="0"/>
        <w:jc w:val="both"/>
        <w:rPr>
          <w:color w:val="000000" w:themeColor="text1"/>
        </w:rPr>
      </w:pPr>
      <w:r w:rsidRPr="00F612DA">
        <w:rPr>
          <w:b/>
          <w:color w:val="000000" w:themeColor="text1"/>
        </w:rPr>
        <w:t>f)</w:t>
      </w:r>
      <w:r w:rsidRPr="00F612DA">
        <w:rPr>
          <w:color w:val="000000" w:themeColor="text1"/>
        </w:rPr>
        <w:t xml:space="preserve"> </w:t>
      </w:r>
      <w:r w:rsidRPr="00F612DA">
        <w:rPr>
          <w:b/>
          <w:bCs/>
          <w:color w:val="000000" w:themeColor="text1"/>
        </w:rPr>
        <w:t>neretroactivitatea</w:t>
      </w:r>
      <w:r w:rsidRPr="00F612DA">
        <w:rPr>
          <w:color w:val="000000" w:themeColor="text1"/>
        </w:rPr>
        <w:t xml:space="preserve">, </w:t>
      </w:r>
      <w:r w:rsidRPr="00F612DA">
        <w:rPr>
          <w:color w:val="000000" w:themeColor="text1"/>
          <w:spacing w:val="1"/>
        </w:rPr>
        <w:t>respectiv excluderea posibilităţii destinării fondurilor nerambursabile unei activităţi a cărei executare a fost deja începută sau finalizată la data încheierii contractului de finanțare, cu excepția fondurilor financiare cheltuite de beneficiar pentru continuarea programului în limita plafonului de cofinanțare prevăzut la lit. g), art. 4 din Legea nr. 350/2005 privind regimul finanțărilor nerambursabile din fonduri publice alocate pentru activități nonprofit de interes general;</w:t>
      </w:r>
      <w:r w:rsidRPr="00F612DA">
        <w:rPr>
          <w:color w:val="000000" w:themeColor="text1"/>
        </w:rPr>
        <w:t xml:space="preserve"> </w:t>
      </w:r>
    </w:p>
    <w:p w:rsidR="00C9209A" w:rsidRPr="00F612DA" w:rsidRDefault="00C9209A" w:rsidP="00C9209A">
      <w:pPr>
        <w:jc w:val="both"/>
        <w:rPr>
          <w:color w:val="000000" w:themeColor="text1"/>
          <w:spacing w:val="1"/>
        </w:rPr>
      </w:pPr>
      <w:r w:rsidRPr="00F612DA">
        <w:rPr>
          <w:b/>
          <w:color w:val="000000" w:themeColor="text1"/>
          <w:spacing w:val="1"/>
        </w:rPr>
        <w:t>g) cofinanţarea</w:t>
      </w:r>
      <w:r w:rsidRPr="00F612DA">
        <w:rPr>
          <w:color w:val="000000" w:themeColor="text1"/>
          <w:spacing w:val="1"/>
        </w:rPr>
        <w:t xml:space="preserve">, în sensul că atribuirea finanţării trebuie însoţită de o contribuţie din partea beneficiarului de minimum 10% din valoarea totală a finanţării;  </w:t>
      </w:r>
    </w:p>
    <w:p w:rsidR="00C9209A" w:rsidRPr="00F612DA" w:rsidRDefault="00C9209A" w:rsidP="00C9209A">
      <w:pPr>
        <w:jc w:val="both"/>
        <w:rPr>
          <w:color w:val="000000" w:themeColor="text1"/>
          <w:spacing w:val="1"/>
        </w:rPr>
      </w:pPr>
      <w:r w:rsidRPr="00F612DA">
        <w:rPr>
          <w:b/>
          <w:color w:val="000000" w:themeColor="text1"/>
          <w:spacing w:val="1"/>
        </w:rPr>
        <w:t> h)anualitatea</w:t>
      </w:r>
      <w:r w:rsidRPr="00F612DA">
        <w:rPr>
          <w:color w:val="000000" w:themeColor="text1"/>
          <w:spacing w:val="1"/>
        </w:rPr>
        <w:t xml:space="preserve">, în sensul derulării întregii proceduri de finanţare în cadrul anului calendaristic în care s-a acordat finanţarea, pentru evenimente sportive secvenţiale;  </w:t>
      </w:r>
    </w:p>
    <w:p w:rsidR="00C9209A" w:rsidRPr="00F612DA" w:rsidRDefault="00C9209A" w:rsidP="00C9209A">
      <w:pPr>
        <w:jc w:val="both"/>
        <w:rPr>
          <w:color w:val="000000" w:themeColor="text1"/>
          <w:spacing w:val="1"/>
        </w:rPr>
      </w:pPr>
      <w:r w:rsidRPr="00F612DA">
        <w:rPr>
          <w:b/>
          <w:color w:val="000000" w:themeColor="text1"/>
          <w:spacing w:val="1"/>
        </w:rPr>
        <w:t> i) sezonalitatea</w:t>
      </w:r>
      <w:r w:rsidRPr="00F612DA">
        <w:rPr>
          <w:color w:val="000000" w:themeColor="text1"/>
          <w:spacing w:val="1"/>
        </w:rPr>
        <w:t>, 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C9209A" w:rsidRPr="00F612DA" w:rsidRDefault="00C9209A" w:rsidP="00C9209A">
      <w:pPr>
        <w:jc w:val="both"/>
        <w:rPr>
          <w:color w:val="000000" w:themeColor="text1"/>
        </w:rPr>
      </w:pPr>
      <w:r w:rsidRPr="00F612DA">
        <w:rPr>
          <w:color w:val="000000" w:themeColor="text1"/>
        </w:rPr>
        <w:t xml:space="preserve">(2) Finanțarea se acordă pentru acoperirea parţială a unui program ori proiect în baza unui contract încheiat între părți. Pentru aceeași activitate nonprofit, un beneficiar nu poate contracta din bugetul județului Gorj decât o singură finanțare nerambursabilă în decursul anului calendaristic în curs. În cazul în care un beneficiar contractează, în cursul aceluiași an calendaristic, mai mult de o finanțare nerambursabilă pentru activități diferite de la aceeași autoritate finanțatoare, nivelul finanțării nu poate depăși o treime din totalul fondurilor publice alocate programelor aprobate anual în bugetul autorității finanțatoare respective. </w:t>
      </w:r>
    </w:p>
    <w:p w:rsidR="00C9209A" w:rsidRPr="00F612DA" w:rsidRDefault="00C9209A" w:rsidP="00C9209A">
      <w:pPr>
        <w:jc w:val="both"/>
        <w:rPr>
          <w:color w:val="000000" w:themeColor="text1"/>
        </w:rPr>
      </w:pPr>
    </w:p>
    <w:p w:rsidR="00C9209A" w:rsidRPr="00F612DA" w:rsidRDefault="00C9209A" w:rsidP="00C9209A">
      <w:pPr>
        <w:shd w:val="clear" w:color="auto" w:fill="AEAAAA" w:themeFill="background2" w:themeFillShade="BF"/>
        <w:jc w:val="both"/>
        <w:rPr>
          <w:b/>
          <w:bCs/>
          <w:i/>
          <w:iCs/>
          <w:color w:val="000000" w:themeColor="text1"/>
        </w:rPr>
      </w:pPr>
      <w:r w:rsidRPr="00F612DA">
        <w:rPr>
          <w:b/>
          <w:bCs/>
          <w:i/>
          <w:iCs/>
          <w:color w:val="000000" w:themeColor="text1"/>
        </w:rPr>
        <w:t xml:space="preserve">1.5. Prevederi speciale </w:t>
      </w:r>
    </w:p>
    <w:p w:rsidR="00C9209A" w:rsidRPr="00F612DA" w:rsidRDefault="00C9209A" w:rsidP="00C9209A">
      <w:pPr>
        <w:jc w:val="both"/>
        <w:rPr>
          <w:b/>
          <w:bCs/>
          <w:i/>
          <w:iCs/>
          <w:color w:val="000000" w:themeColor="text1"/>
        </w:rPr>
      </w:pPr>
    </w:p>
    <w:p w:rsidR="00C9209A" w:rsidRPr="00F612DA" w:rsidRDefault="00C9209A" w:rsidP="00C9209A">
      <w:pPr>
        <w:jc w:val="both"/>
        <w:rPr>
          <w:b/>
          <w:bCs/>
          <w:i/>
          <w:iCs/>
          <w:color w:val="000000" w:themeColor="text1"/>
        </w:rPr>
      </w:pPr>
      <w:r w:rsidRPr="00F612DA">
        <w:rPr>
          <w:b/>
          <w:color w:val="000000" w:themeColor="text1"/>
        </w:rPr>
        <w:t>Art.6</w:t>
      </w:r>
      <w:r w:rsidRPr="00F612DA">
        <w:rPr>
          <w:color w:val="000000" w:themeColor="text1"/>
        </w:rPr>
        <w:t xml:space="preserve">  </w:t>
      </w:r>
      <w:r w:rsidRPr="00F612DA">
        <w:rPr>
          <w:b/>
          <w:bCs/>
          <w:i/>
          <w:iCs/>
          <w:color w:val="000000" w:themeColor="text1"/>
        </w:rPr>
        <w:t>Prevederi bugetare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(1) Programele şi proiectele de interes public vor fi selecționate pentru finanțare în cadrul limitelor fondului pentru anul în curs, aprobat de către Consiliul Județean Gorj prin hotărâre. </w:t>
      </w:r>
    </w:p>
    <w:p w:rsidR="00C9209A" w:rsidRPr="00F612DA" w:rsidRDefault="00C9209A" w:rsidP="00C9209A">
      <w:pPr>
        <w:pStyle w:val="Default"/>
        <w:keepNext/>
        <w:keepLines/>
        <w:widowControl w:val="0"/>
        <w:jc w:val="both"/>
        <w:rPr>
          <w:b/>
          <w:bCs/>
          <w:i/>
          <w:iCs/>
          <w:color w:val="000000" w:themeColor="text1"/>
        </w:rPr>
      </w:pPr>
      <w:r w:rsidRPr="00F612DA">
        <w:rPr>
          <w:color w:val="auto"/>
        </w:rPr>
        <w:t xml:space="preserve">(2) Suma totală alocată în bugetul Județului Gorj pe anul 2019, pentru finanțarea proiectelor în domeniul </w:t>
      </w:r>
      <w:r w:rsidRPr="00F612DA">
        <w:rPr>
          <w:color w:val="000000" w:themeColor="text1"/>
        </w:rPr>
        <w:t xml:space="preserve">sportiv este de </w:t>
      </w:r>
      <w:r w:rsidRPr="00F612DA">
        <w:rPr>
          <w:b/>
          <w:color w:val="000000" w:themeColor="text1"/>
        </w:rPr>
        <w:t>500.000 lei.</w:t>
      </w:r>
    </w:p>
    <w:p w:rsidR="00C9209A" w:rsidRPr="00F612DA" w:rsidRDefault="00C9209A" w:rsidP="00C9209A">
      <w:pPr>
        <w:pStyle w:val="Default"/>
        <w:keepNext/>
        <w:keepLines/>
        <w:widowControl w:val="0"/>
        <w:jc w:val="both"/>
        <w:rPr>
          <w:b/>
          <w:color w:val="000000" w:themeColor="text1"/>
        </w:rPr>
      </w:pPr>
      <w:r w:rsidRPr="00F612DA">
        <w:rPr>
          <w:color w:val="000000" w:themeColor="text1"/>
        </w:rPr>
        <w:t xml:space="preserve">3) Valoarea finanțării nerambursabile solicitate/proiect se va încadra între </w:t>
      </w:r>
      <w:r w:rsidRPr="00F612DA">
        <w:rPr>
          <w:b/>
          <w:color w:val="000000" w:themeColor="text1"/>
        </w:rPr>
        <w:t>50.000 lei și 150.000 lei</w:t>
      </w:r>
      <w:r w:rsidRPr="00F612DA">
        <w:rPr>
          <w:color w:val="000000" w:themeColor="text1"/>
        </w:rPr>
        <w:t xml:space="preserve"> pentru proiectele finanțate.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(4) Finanțările nerambursabile vor fi completate de o contribuție în numerar/ contract sponsorizare/ donație/ alte surse atrase din partea Beneficiarului, contribuție care reprezintă totalul cofinanțării de minim 10% din valoarea </w:t>
      </w:r>
      <w:r w:rsidRPr="00F612DA">
        <w:rPr>
          <w:b/>
          <w:color w:val="000000" w:themeColor="text1"/>
          <w:spacing w:val="2"/>
        </w:rPr>
        <w:t>totală eligibilă a proiectului</w:t>
      </w:r>
      <w:r w:rsidRPr="00F612DA">
        <w:rPr>
          <w:color w:val="000000" w:themeColor="text1"/>
        </w:rPr>
        <w:t>.</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color w:val="000000" w:themeColor="text1"/>
        </w:rPr>
      </w:pPr>
      <w:r w:rsidRPr="00F612DA">
        <w:rPr>
          <w:b/>
          <w:bCs/>
          <w:i/>
          <w:iCs/>
          <w:color w:val="000000" w:themeColor="text1"/>
        </w:rPr>
        <w:t xml:space="preserve">1.6. Informarea publică și transparența decizională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Art.7</w:t>
      </w:r>
      <w:r w:rsidRPr="00F612DA">
        <w:rPr>
          <w:color w:val="000000" w:themeColor="text1"/>
        </w:rPr>
        <w:t xml:space="preserve"> Procedurile de planificare și executare a plafoanelor de cheltuieli privind finanțările nerambursabile, desemnarea membrilor comisiei de evaluare și selecționare, procedurile de atribuire a contractelor de finanțare nerambursabilă, contractele de finanțare nerambursabilă semnate de autoritatea finanțatoare cu beneficiarii, precum şi rapoartele de execuție bugetară privind finanțările nerambursabile constituie informații de interes public, potrivit dispozițiilor Legii nr. 544/2001 privind liberul acces la informațiile de interes public.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b/>
          <w:color w:val="auto"/>
        </w:rPr>
      </w:pPr>
      <w:r w:rsidRPr="00F612DA">
        <w:rPr>
          <w:b/>
          <w:color w:val="000000" w:themeColor="text1"/>
        </w:rPr>
        <w:t xml:space="preserve">Art.8  </w:t>
      </w:r>
    </w:p>
    <w:p w:rsidR="00C9209A" w:rsidRPr="00F612DA" w:rsidRDefault="00C9209A" w:rsidP="00C9209A">
      <w:pPr>
        <w:autoSpaceDE w:val="0"/>
        <w:autoSpaceDN w:val="0"/>
        <w:adjustRightInd w:val="0"/>
      </w:pPr>
      <w:r w:rsidRPr="00F612DA">
        <w:t>(1) Autoritatea finanțatoare are obligația de a face următoarele anunțuri publice:</w:t>
      </w:r>
    </w:p>
    <w:p w:rsidR="00C9209A" w:rsidRPr="00F612DA" w:rsidRDefault="00C9209A" w:rsidP="00C9209A">
      <w:pPr>
        <w:autoSpaceDE w:val="0"/>
        <w:autoSpaceDN w:val="0"/>
        <w:adjustRightInd w:val="0"/>
        <w:jc w:val="both"/>
      </w:pPr>
      <w:r w:rsidRPr="00F612DA">
        <w:t>a. Publicarea în Monitorul Oficial al României, Partea a VI-a a programului anual propriu pentru acordarea de finanțări nerambursabile, în cel mult 30 de zile de la aprobarea bugetului Județului Gorj; programul anual cuprinde o singură sesiune de selecție a proiectelor.</w:t>
      </w:r>
    </w:p>
    <w:p w:rsidR="00C9209A" w:rsidRPr="00F612DA" w:rsidRDefault="00C9209A" w:rsidP="00C9209A">
      <w:pPr>
        <w:jc w:val="both"/>
      </w:pPr>
      <w:r w:rsidRPr="00F612DA">
        <w:t xml:space="preserve">b. Publicarea anunțului privind sesiunea de selecție, în Monitorul Oficial al României, Partea a VI-a, pe site-ul Consiliului Judeţean Gorj, precum și în presa scrisă, în două cotidiene locale și într-un cotidian central.  </w:t>
      </w:r>
    </w:p>
    <w:p w:rsidR="00C9209A" w:rsidRPr="00F612DA" w:rsidRDefault="00C9209A" w:rsidP="00C9209A">
      <w:pPr>
        <w:autoSpaceDE w:val="0"/>
        <w:autoSpaceDN w:val="0"/>
        <w:adjustRightInd w:val="0"/>
        <w:jc w:val="both"/>
      </w:pPr>
      <w:r w:rsidRPr="00F612DA">
        <w:t>c. Autoritatea finanțatoare (Județul Gorj) va transmite spre publicare în Monitorul Oficial al României, Partea a VI-a, un anunț de atribuire a contractelor de finanțare nerambursabilă, în termen de 30 de zile de la data încheierii contractelor. De asemenea, proiectele declarate eligibile și câștigătoare se vor afișa pe site-ul www.cjgorj.ro.</w:t>
      </w:r>
    </w:p>
    <w:p w:rsidR="00C9209A" w:rsidRPr="00F612DA" w:rsidRDefault="00C9209A" w:rsidP="00C9209A">
      <w:pPr>
        <w:autoSpaceDE w:val="0"/>
        <w:autoSpaceDN w:val="0"/>
        <w:adjustRightInd w:val="0"/>
        <w:jc w:val="both"/>
      </w:pPr>
      <w:r w:rsidRPr="00F612DA">
        <w:t>d. La finalul exercițiului bugetar, Județul Gorj va întocmi un raport cu privire la contractele de finanțare nerambursabilă încheiate în cursul anului bugetar 2019, care va cuprinde proiectele finanțate, beneficiarii și rezultatele proiectelor, pe care îl va afișa pe site-ul www.cjgorj.ro și îl va publica în Monitorul Oficial al României, Partea a VI-a.</w:t>
      </w:r>
    </w:p>
    <w:p w:rsidR="00C9209A" w:rsidRPr="00F612DA" w:rsidRDefault="00C9209A" w:rsidP="00C9209A">
      <w:pPr>
        <w:autoSpaceDE w:val="0"/>
        <w:autoSpaceDN w:val="0"/>
        <w:adjustRightInd w:val="0"/>
        <w:jc w:val="both"/>
      </w:pPr>
    </w:p>
    <w:p w:rsidR="00C9209A" w:rsidRPr="00F612DA" w:rsidRDefault="00C9209A" w:rsidP="00C9209A">
      <w:pPr>
        <w:pStyle w:val="Default"/>
        <w:keepNext/>
        <w:keepLines/>
        <w:widowControl w:val="0"/>
        <w:jc w:val="both"/>
      </w:pPr>
      <w:r w:rsidRPr="00F612DA">
        <w:t>(2) Autoritatea finanțatoare are obligația să precizeze în anunțul de participare:</w:t>
      </w:r>
    </w:p>
    <w:p w:rsidR="00C9209A" w:rsidRPr="00F612DA" w:rsidRDefault="00C9209A" w:rsidP="00C9209A">
      <w:pPr>
        <w:pStyle w:val="Default"/>
        <w:keepNext/>
        <w:keepLines/>
        <w:widowControl w:val="0"/>
        <w:jc w:val="both"/>
      </w:pPr>
      <w:r w:rsidRPr="00F612DA">
        <w:t>- Termenul limită pentru depunerea/ transmiterea documentației în vederea solicitării finanțării, maxim 30 de zile de la data publicării anunțului de participare.</w:t>
      </w:r>
    </w:p>
    <w:p w:rsidR="00C9209A" w:rsidRPr="00F612DA" w:rsidRDefault="00C9209A" w:rsidP="00C9209A">
      <w:pPr>
        <w:pStyle w:val="Default"/>
        <w:keepNext/>
        <w:keepLines/>
        <w:widowControl w:val="0"/>
        <w:jc w:val="both"/>
      </w:pPr>
      <w:r w:rsidRPr="00F612DA">
        <w:t>În cazul în care, din motive de urgență, respectarea termenului prevăzut mai sus ar cauza prejudicii autorității finanțatoare, aceasta are dreptul de a accelera aplicarea procedurii de selecție de proiecte prin reducerea numărului de zile, dar nu la mai puțin de 15 zile. Se vor publica motivele reducerii termenului.</w:t>
      </w:r>
    </w:p>
    <w:p w:rsidR="00C9209A" w:rsidRPr="00F612DA" w:rsidRDefault="00C9209A" w:rsidP="00C9209A">
      <w:pPr>
        <w:pStyle w:val="Default"/>
        <w:keepNext/>
        <w:keepLines/>
        <w:widowControl w:val="0"/>
        <w:jc w:val="both"/>
        <w:rPr>
          <w:color w:val="000000" w:themeColor="text1"/>
        </w:rPr>
      </w:pPr>
      <w:r w:rsidRPr="00F612DA">
        <w:t xml:space="preserve">- </w:t>
      </w:r>
      <w:r w:rsidRPr="00F612DA">
        <w:rPr>
          <w:color w:val="000000" w:themeColor="text1"/>
        </w:rPr>
        <w:t xml:space="preserve">Documentația pentru elaborarea şi prezentarea propunerii de proiect și Programul Anual al finanțărilor nerambursabile alocate de la bugetul Județului Gorj pe anul 2019 pentru activități nonprofit de interes general din domeniul sport </w:t>
      </w:r>
      <w:r w:rsidRPr="00F612DA">
        <w:rPr>
          <w:color w:val="auto"/>
        </w:rPr>
        <w:t xml:space="preserve">se vor afișa pe </w:t>
      </w:r>
      <w:r w:rsidRPr="00F612DA">
        <w:rPr>
          <w:color w:val="000000" w:themeColor="text1"/>
        </w:rPr>
        <w:t xml:space="preserve">site-ul autorității finanțatoare la secțiunea </w:t>
      </w:r>
    </w:p>
    <w:p w:rsidR="00C9209A" w:rsidRPr="00F612DA" w:rsidRDefault="00552877" w:rsidP="00C9209A">
      <w:pPr>
        <w:pStyle w:val="Default"/>
        <w:keepNext/>
        <w:keepLines/>
        <w:widowControl w:val="0"/>
        <w:jc w:val="both"/>
        <w:rPr>
          <w:color w:val="000000" w:themeColor="text1"/>
        </w:rPr>
      </w:pPr>
      <w:hyperlink r:id="rId9" w:history="1">
        <w:r w:rsidR="00C9209A" w:rsidRPr="00F612DA">
          <w:rPr>
            <w:rStyle w:val="Hyperlink"/>
          </w:rPr>
          <w:t>https://www.cjgorj.ro/consiliul-judetean-gorj/activitati/finantari-nerambursabile-o-n-g/</w:t>
        </w:r>
      </w:hyperlink>
      <w:r w:rsidR="00C9209A" w:rsidRPr="00F612DA">
        <w:t xml:space="preserve"> .</w:t>
      </w:r>
    </w:p>
    <w:p w:rsidR="00C9209A" w:rsidRPr="00F612DA" w:rsidRDefault="00C9209A" w:rsidP="00C9209A">
      <w:pPr>
        <w:pStyle w:val="Default"/>
        <w:keepNext/>
        <w:keepLines/>
        <w:widowControl w:val="0"/>
        <w:jc w:val="both"/>
      </w:pPr>
    </w:p>
    <w:p w:rsidR="00C9209A" w:rsidRPr="00F612DA" w:rsidRDefault="00C9209A" w:rsidP="00C9209A">
      <w:pPr>
        <w:pStyle w:val="Default"/>
        <w:keepNext/>
        <w:keepLines/>
        <w:widowControl w:val="0"/>
        <w:jc w:val="both"/>
      </w:pPr>
      <w:r w:rsidRPr="00F612DA">
        <w:t>Adresa şi locul unde poate fi depusă documentația în vederea solicitării finanțării: Consiliul Judeţean</w:t>
      </w:r>
    </w:p>
    <w:p w:rsidR="00C9209A" w:rsidRPr="00F612DA" w:rsidRDefault="00C9209A" w:rsidP="00C9209A">
      <w:pPr>
        <w:pStyle w:val="Default"/>
        <w:keepNext/>
        <w:keepLines/>
        <w:widowControl w:val="0"/>
        <w:jc w:val="both"/>
      </w:pPr>
      <w:r w:rsidRPr="00F612DA">
        <w:t>Gorj –strada Victoriei, nr.4, Târgu Jiu, județul Gorj.</w:t>
      </w:r>
    </w:p>
    <w:p w:rsidR="00C9209A" w:rsidRPr="00F612DA" w:rsidRDefault="00C9209A" w:rsidP="00C9209A">
      <w:pPr>
        <w:autoSpaceDE w:val="0"/>
        <w:autoSpaceDN w:val="0"/>
        <w:adjustRightInd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color w:val="000000" w:themeColor="text1"/>
        </w:rPr>
        <w:t>(3) În cazul în care la o procedură de selecție participă un singur solicitant, aceasta se va repeta. Dacă în urma reluării procedurii de selecţie un singur participant a depus solicitare de finanțare, Autoritatea Finanțatoare are dreptul de a atribui contractul de finanţare nerambursabilă acestuia.</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Titlu1"/>
        <w:keepLines w:val="0"/>
        <w:shd w:val="clear" w:color="auto" w:fill="CCCCCC"/>
        <w:spacing w:before="0"/>
        <w:rPr>
          <w:rFonts w:ascii="Times New Roman" w:eastAsia="Times New Roman" w:hAnsi="Times New Roman" w:cs="Times New Roman"/>
          <w:color w:val="000000" w:themeColor="text1"/>
          <w:sz w:val="24"/>
          <w:szCs w:val="24"/>
        </w:rPr>
      </w:pPr>
      <w:r w:rsidRPr="00F612DA">
        <w:rPr>
          <w:rFonts w:ascii="Times New Roman" w:eastAsia="Times New Roman" w:hAnsi="Times New Roman" w:cs="Times New Roman"/>
          <w:color w:val="000000" w:themeColor="text1"/>
          <w:sz w:val="24"/>
          <w:szCs w:val="24"/>
        </w:rPr>
        <w:t xml:space="preserve">CAPITOLUL II - PROCEDURA DE SOLICITARE A FINANŢĂRII </w:t>
      </w:r>
    </w:p>
    <w:p w:rsidR="00C9209A" w:rsidRPr="00F612DA" w:rsidRDefault="00C9209A" w:rsidP="00C9209A">
      <w:pPr>
        <w:pStyle w:val="Default"/>
        <w:keepNext/>
        <w:keepLines/>
        <w:widowControl w:val="0"/>
        <w:jc w:val="both"/>
        <w:rPr>
          <w:b/>
          <w:bCs/>
          <w:i/>
          <w:iCs/>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b/>
          <w:bCs/>
          <w:i/>
          <w:iCs/>
          <w:color w:val="000000" w:themeColor="text1"/>
        </w:rPr>
      </w:pPr>
      <w:r w:rsidRPr="00F612DA">
        <w:rPr>
          <w:b/>
          <w:bCs/>
          <w:i/>
          <w:iCs/>
          <w:color w:val="000000" w:themeColor="text1"/>
        </w:rPr>
        <w:t xml:space="preserve">2.1. Etape </w:t>
      </w:r>
    </w:p>
    <w:p w:rsidR="00C9209A" w:rsidRPr="00F612DA" w:rsidRDefault="00C9209A" w:rsidP="00C9209A">
      <w:pPr>
        <w:jc w:val="both"/>
        <w:rPr>
          <w:rStyle w:val="l5def1"/>
          <w:rFonts w:ascii="Times New Roman" w:hAnsi="Times New Roman" w:cs="Times New Roman"/>
          <w:color w:val="000000" w:themeColor="text1"/>
          <w:sz w:val="24"/>
          <w:szCs w:val="24"/>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Art.9</w:t>
      </w:r>
      <w:r w:rsidRPr="00F612DA">
        <w:rPr>
          <w:color w:val="000000" w:themeColor="text1"/>
        </w:rPr>
        <w:t xml:space="preserve"> (1) Atribuirea contractelor de finanțare nerambursabilă se face exclusiv pe baza selecției publice de proiecte, procedură care permite atribuirea unui contract de finanțare nerambursabilă din fonduri publice, prin selectarea acestuia de către o comisie de evaluare și selecție, cu respectarea principiilor prevăzute la punctul 1.4 al primului capitol.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Procedura de selecție de proiecte, organizată de autoritatea finanțatoare va cuprinde următoarele etape: </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publicarea programului anual pentru acordarea finanțărilor nerambursabile;</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publicarea anunțului de participare;</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depunerea propunerilor de proiecte;</w:t>
      </w:r>
      <w:r w:rsidRPr="00F612DA">
        <w:rPr>
          <w:color w:val="000000" w:themeColor="text1"/>
        </w:rPr>
        <w:tab/>
      </w:r>
    </w:p>
    <w:p w:rsidR="00C9209A" w:rsidRPr="00F612DA" w:rsidRDefault="00C9209A" w:rsidP="00713066">
      <w:pPr>
        <w:pStyle w:val="Default"/>
        <w:keepNext/>
        <w:keepLines/>
        <w:numPr>
          <w:ilvl w:val="0"/>
          <w:numId w:val="7"/>
        </w:numPr>
        <w:ind w:left="720" w:hanging="360"/>
        <w:jc w:val="both"/>
        <w:rPr>
          <w:color w:val="000000" w:themeColor="text1"/>
        </w:rPr>
      </w:pPr>
      <w:r w:rsidRPr="00F612DA">
        <w:rPr>
          <w:color w:val="000000" w:themeColor="text1"/>
        </w:rPr>
        <w:t>evaluarea propunerilor de proiecte, care se face de către comisia de evaluare și selecție a proiectelor sportive;</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 xml:space="preserve">comunicarea rezultatelor; </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soluționarea contestațiilor, care se face de către Comisia de soluționare a contestațiilor;</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aprobarea rezultatului final al selecției prin hotărâre a autorității finanțatoare;</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 xml:space="preserve">încheierea contractelor de finanțare nerambursabilă; </w:t>
      </w:r>
    </w:p>
    <w:p w:rsidR="00C9209A" w:rsidRPr="00F612DA" w:rsidRDefault="00C9209A" w:rsidP="00713066">
      <w:pPr>
        <w:pStyle w:val="Default"/>
        <w:keepNext/>
        <w:keepLines/>
        <w:numPr>
          <w:ilvl w:val="0"/>
          <w:numId w:val="7"/>
        </w:numPr>
        <w:ind w:left="720" w:hanging="360"/>
        <w:rPr>
          <w:color w:val="000000" w:themeColor="text1"/>
        </w:rPr>
      </w:pPr>
      <w:r w:rsidRPr="00F612DA">
        <w:rPr>
          <w:color w:val="000000" w:themeColor="text1"/>
        </w:rPr>
        <w:t>publicarea anunțului de atribuire a contractelor de finanțare nerambursabilă.</w:t>
      </w:r>
    </w:p>
    <w:p w:rsidR="00C9209A" w:rsidRPr="00F612DA" w:rsidRDefault="00C9209A" w:rsidP="00C9209A">
      <w:pPr>
        <w:pStyle w:val="Default"/>
        <w:keepNext/>
        <w:keepLines/>
        <w:widowControl w:val="0"/>
        <w:jc w:val="both"/>
        <w:rPr>
          <w:bCs/>
          <w:i/>
          <w:iCs/>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color w:val="000000" w:themeColor="text1"/>
        </w:rPr>
      </w:pPr>
      <w:r w:rsidRPr="00F612DA">
        <w:rPr>
          <w:b/>
          <w:bCs/>
          <w:i/>
          <w:iCs/>
          <w:color w:val="000000" w:themeColor="text1"/>
        </w:rPr>
        <w:t xml:space="preserve">2.2. Condiții de eligibilitate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jc w:val="both"/>
      </w:pPr>
      <w:r w:rsidRPr="00F612DA">
        <w:rPr>
          <w:rStyle w:val="l5def1"/>
          <w:rFonts w:ascii="Times New Roman" w:hAnsi="Times New Roman" w:cs="Times New Roman"/>
          <w:b/>
          <w:color w:val="auto"/>
          <w:sz w:val="24"/>
          <w:szCs w:val="24"/>
        </w:rPr>
        <w:t>Art.10</w:t>
      </w:r>
      <w:r w:rsidRPr="00F612DA">
        <w:rPr>
          <w:rStyle w:val="l5def1"/>
          <w:rFonts w:ascii="Times New Roman" w:hAnsi="Times New Roman" w:cs="Times New Roman"/>
          <w:color w:val="auto"/>
          <w:sz w:val="24"/>
          <w:szCs w:val="24"/>
        </w:rPr>
        <w:t xml:space="preserve"> (1) Criteriile şi condiţiile de acces la fondurile publice care trebuie îndeplinite de către structurile sportive, unităţile şi instituţiile de învăţământ pentru asociaţiile sportive şcolare şi universitare, alte organizaţii şi instituţii pentru proiecte şi programe sportive sunt următoarele:</w:t>
      </w:r>
      <w:r w:rsidRPr="00F612DA">
        <w:t xml:space="preserve">  </w:t>
      </w:r>
    </w:p>
    <w:p w:rsidR="00C9209A" w:rsidRPr="00F612DA" w:rsidRDefault="00C9209A" w:rsidP="00C9209A">
      <w:pPr>
        <w:jc w:val="both"/>
      </w:pPr>
      <w:r w:rsidRPr="00F612DA">
        <w:t>   </w:t>
      </w:r>
      <w:r w:rsidRPr="00F612DA">
        <w:rPr>
          <w:b/>
          <w:bCs/>
        </w:rPr>
        <w:t>a)</w:t>
      </w:r>
      <w:r w:rsidRPr="00F612DA">
        <w:t xml:space="preserve"> </w:t>
      </w:r>
      <w:r w:rsidRPr="00F612DA">
        <w:rPr>
          <w:rStyle w:val="l5def1"/>
          <w:rFonts w:ascii="Times New Roman" w:hAnsi="Times New Roman" w:cs="Times New Roman"/>
          <w:color w:val="auto"/>
          <w:sz w:val="24"/>
          <w:szCs w:val="24"/>
        </w:rPr>
        <w:t>să fie o structură sportivă recunoscută în condiţiile legii sau o instituţie/organizaţie îndreptăţită să solicite finanţarea, în condiţiile legii;</w:t>
      </w:r>
      <w:r w:rsidRPr="00F612DA">
        <w:t xml:space="preserve">  </w:t>
      </w:r>
    </w:p>
    <w:p w:rsidR="00C9209A" w:rsidRPr="00F612DA" w:rsidRDefault="00C9209A" w:rsidP="00C9209A">
      <w:pPr>
        <w:jc w:val="both"/>
        <w:rPr>
          <w:rStyle w:val="l5def1"/>
          <w:rFonts w:ascii="Times New Roman" w:hAnsi="Times New Roman" w:cs="Times New Roman"/>
          <w:color w:val="auto"/>
          <w:sz w:val="24"/>
          <w:szCs w:val="24"/>
        </w:rPr>
      </w:pPr>
      <w:r w:rsidRPr="00F612DA">
        <w:t>   </w:t>
      </w:r>
      <w:r w:rsidRPr="00F612DA">
        <w:rPr>
          <w:b/>
          <w:bCs/>
        </w:rPr>
        <w:t>b)</w:t>
      </w:r>
      <w:r w:rsidRPr="00F612DA">
        <w:t xml:space="preserve"> </w:t>
      </w:r>
      <w:r w:rsidRPr="00F612DA">
        <w:rPr>
          <w:rStyle w:val="l5def1"/>
          <w:rFonts w:ascii="Times New Roman" w:hAnsi="Times New Roman" w:cs="Times New Roman"/>
          <w:color w:val="auto"/>
          <w:sz w:val="24"/>
          <w:szCs w:val="24"/>
        </w:rPr>
        <w:t>să facă, dacă este cazul, dovada afilierii la federaţia sportivă naţională de specialitate şi/sau la asociaţia pe ramură de sport judeţeană, după caz;</w:t>
      </w:r>
    </w:p>
    <w:p w:rsidR="00C9209A" w:rsidRPr="00F612DA" w:rsidRDefault="00C9209A" w:rsidP="00C9209A">
      <w:pPr>
        <w:jc w:val="both"/>
        <w:rPr>
          <w:color w:val="0070C0"/>
        </w:rPr>
      </w:pPr>
      <w:r w:rsidRPr="00F612DA">
        <w:rPr>
          <w:b/>
        </w:rPr>
        <w:t>   </w:t>
      </w:r>
      <w:r w:rsidRPr="00F612DA">
        <w:rPr>
          <w:b/>
          <w:bCs/>
        </w:rPr>
        <w:t>c)</w:t>
      </w:r>
      <w:r w:rsidRPr="00F612DA">
        <w:rPr>
          <w:bCs/>
        </w:rPr>
        <w:t xml:space="preserve"> să aibă obligatoriu sediul social, punct de lucru, filiala sau sucursala înregistrate în județul Gorj;</w:t>
      </w:r>
    </w:p>
    <w:p w:rsidR="00C9209A" w:rsidRPr="00F612DA" w:rsidRDefault="00C9209A" w:rsidP="00C9209A">
      <w:pPr>
        <w:jc w:val="both"/>
      </w:pPr>
      <w:r w:rsidRPr="00F612DA">
        <w:t>   </w:t>
      </w:r>
      <w:r w:rsidRPr="00F612DA">
        <w:rPr>
          <w:b/>
          <w:bCs/>
        </w:rPr>
        <w:t>d)</w:t>
      </w:r>
      <w:r w:rsidRPr="00F612DA">
        <w:t xml:space="preserve"> </w:t>
      </w:r>
      <w:r w:rsidRPr="00F612DA">
        <w:rPr>
          <w:rStyle w:val="l5def1"/>
          <w:rFonts w:ascii="Times New Roman" w:hAnsi="Times New Roman" w:cs="Times New Roman"/>
          <w:color w:val="auto"/>
          <w:sz w:val="24"/>
          <w:szCs w:val="24"/>
        </w:rPr>
        <w:t>să facă dovada depunerii situaţiei financiare la data de 31 decembrie a anului precedent la organul fiscal competent;</w:t>
      </w:r>
      <w:r w:rsidRPr="00F612DA">
        <w:t xml:space="preserve">  </w:t>
      </w:r>
    </w:p>
    <w:p w:rsidR="00C9209A" w:rsidRPr="00F612DA" w:rsidRDefault="00C9209A" w:rsidP="00C9209A">
      <w:pPr>
        <w:jc w:val="both"/>
      </w:pPr>
      <w:r w:rsidRPr="00F612DA">
        <w:t>   </w:t>
      </w:r>
      <w:r w:rsidRPr="00F612DA">
        <w:rPr>
          <w:b/>
          <w:bCs/>
        </w:rPr>
        <w:t>e)</w:t>
      </w:r>
      <w:r w:rsidRPr="00F612DA">
        <w:t xml:space="preserve"> </w:t>
      </w:r>
      <w:r w:rsidRPr="00F612DA">
        <w:rPr>
          <w:rStyle w:val="l5def1"/>
          <w:rFonts w:ascii="Times New Roman" w:hAnsi="Times New Roman" w:cs="Times New Roman"/>
          <w:color w:val="auto"/>
          <w:sz w:val="24"/>
          <w:szCs w:val="24"/>
        </w:rPr>
        <w:t>să nu aibă obligaţii de plată exigibile din anul anterior la instituţia publică căreia îi solicită atribuirea unui contract de finanţare;</w:t>
      </w:r>
      <w:r w:rsidRPr="00F612DA">
        <w:t xml:space="preserve">  </w:t>
      </w:r>
    </w:p>
    <w:p w:rsidR="00C9209A" w:rsidRPr="00F612DA" w:rsidRDefault="00C9209A" w:rsidP="00C9209A">
      <w:pPr>
        <w:jc w:val="both"/>
      </w:pPr>
      <w:r w:rsidRPr="00F612DA">
        <w:t>   </w:t>
      </w:r>
      <w:r w:rsidRPr="00F612DA">
        <w:rPr>
          <w:b/>
          <w:bCs/>
        </w:rPr>
        <w:t>f)</w:t>
      </w:r>
      <w:r w:rsidRPr="00F612DA">
        <w:t xml:space="preserve"> </w:t>
      </w:r>
      <w:r w:rsidRPr="00F612DA">
        <w:rPr>
          <w:rStyle w:val="l5def1"/>
          <w:rFonts w:ascii="Times New Roman" w:hAnsi="Times New Roman" w:cs="Times New Roman"/>
          <w:color w:val="auto"/>
          <w:sz w:val="24"/>
          <w:szCs w:val="24"/>
        </w:rPr>
        <w:t>să nu aibă obligaţii de plată exigibile privind impozitele şi taxele către stat, precum şi contribuţiile către asigurările sociale de stat;</w:t>
      </w:r>
      <w:r w:rsidRPr="00F612DA">
        <w:t xml:space="preserve">  </w:t>
      </w:r>
    </w:p>
    <w:p w:rsidR="00C9209A" w:rsidRPr="00F612DA" w:rsidRDefault="00C9209A" w:rsidP="00C9209A">
      <w:pPr>
        <w:jc w:val="both"/>
      </w:pPr>
      <w:r w:rsidRPr="00F612DA">
        <w:t>   </w:t>
      </w:r>
      <w:r w:rsidRPr="00F612DA">
        <w:rPr>
          <w:b/>
          <w:bCs/>
        </w:rPr>
        <w:t>g)</w:t>
      </w:r>
      <w:r w:rsidRPr="00F612DA">
        <w:t xml:space="preserve"> </w:t>
      </w:r>
      <w:r w:rsidRPr="00F612DA">
        <w:rPr>
          <w:rStyle w:val="l5def1"/>
          <w:rFonts w:ascii="Times New Roman" w:hAnsi="Times New Roman" w:cs="Times New Roman"/>
          <w:color w:val="auto"/>
          <w:sz w:val="24"/>
          <w:szCs w:val="24"/>
        </w:rPr>
        <w:t>să nu se afle în litigiu cu instituţia publică căreia îi solicită atribuirea unui contract de finanţare;</w:t>
      </w:r>
      <w:r w:rsidRPr="00F612DA">
        <w:t> </w:t>
      </w:r>
    </w:p>
    <w:p w:rsidR="00C9209A" w:rsidRPr="00F612DA" w:rsidRDefault="00C9209A" w:rsidP="00C9209A">
      <w:pPr>
        <w:jc w:val="both"/>
      </w:pPr>
      <w:r w:rsidRPr="00F612DA">
        <w:t>   </w:t>
      </w:r>
      <w:r w:rsidRPr="00F612DA">
        <w:rPr>
          <w:b/>
          <w:bCs/>
        </w:rPr>
        <w:t>h)</w:t>
      </w:r>
      <w:r w:rsidRPr="00F612DA">
        <w:t xml:space="preserve"> </w:t>
      </w:r>
      <w:r w:rsidRPr="00F612DA">
        <w:rPr>
          <w:rStyle w:val="l5def1"/>
          <w:rFonts w:ascii="Times New Roman" w:hAnsi="Times New Roman" w:cs="Times New Roman"/>
          <w:color w:val="auto"/>
          <w:sz w:val="24"/>
          <w:szCs w:val="24"/>
        </w:rPr>
        <w:t>să nu furnizeze informaţii false în documentele care însoţesc cererea de finanţare;</w:t>
      </w:r>
      <w:r w:rsidRPr="00F612DA">
        <w:t xml:space="preserve">  </w:t>
      </w:r>
    </w:p>
    <w:p w:rsidR="00C9209A" w:rsidRPr="00F612DA" w:rsidRDefault="00C9209A" w:rsidP="00C9209A">
      <w:pPr>
        <w:jc w:val="both"/>
      </w:pPr>
      <w:r w:rsidRPr="00F612DA">
        <w:t>   </w:t>
      </w:r>
      <w:r w:rsidRPr="00F612DA">
        <w:rPr>
          <w:b/>
          <w:bCs/>
        </w:rPr>
        <w:t>i)</w:t>
      </w:r>
      <w:r w:rsidRPr="00F612DA">
        <w:t xml:space="preserve"> </w:t>
      </w:r>
      <w:r w:rsidRPr="00F612DA">
        <w:rPr>
          <w:rStyle w:val="l5def1"/>
          <w:rFonts w:ascii="Times New Roman" w:hAnsi="Times New Roman" w:cs="Times New Roman"/>
          <w:color w:val="auto"/>
          <w:sz w:val="24"/>
          <w:szCs w:val="24"/>
        </w:rPr>
        <w:t>să nu se afle în situaţia de nerespectare a dispoziţiilor statutare, a actelor constitutive, a regulamentelor proprii, precum şi a legii;</w:t>
      </w:r>
      <w:r w:rsidRPr="00F612DA">
        <w:t xml:space="preserve">  </w:t>
      </w:r>
    </w:p>
    <w:p w:rsidR="00C9209A" w:rsidRPr="00F612DA" w:rsidRDefault="00C9209A" w:rsidP="00C9209A">
      <w:pPr>
        <w:jc w:val="both"/>
      </w:pPr>
      <w:r w:rsidRPr="00F612DA">
        <w:t>   </w:t>
      </w:r>
      <w:r w:rsidRPr="00F612DA">
        <w:rPr>
          <w:b/>
          <w:bCs/>
        </w:rPr>
        <w:t>j)</w:t>
      </w:r>
      <w:r w:rsidRPr="00F612DA">
        <w:t xml:space="preserve"> </w:t>
      </w:r>
      <w:r w:rsidRPr="00F612DA">
        <w:rPr>
          <w:rStyle w:val="l5def1"/>
          <w:rFonts w:ascii="Times New Roman" w:hAnsi="Times New Roman" w:cs="Times New Roman"/>
          <w:color w:val="auto"/>
          <w:sz w:val="24"/>
          <w:szCs w:val="24"/>
        </w:rPr>
        <w:t>să participe cu o contribuţie financiară de minimum 10% din valoarea totală a finanţării;</w:t>
      </w:r>
      <w:r w:rsidRPr="00F612DA">
        <w:t xml:space="preserve">  </w:t>
      </w:r>
    </w:p>
    <w:p w:rsidR="00C9209A" w:rsidRPr="00F612DA" w:rsidRDefault="00C9209A" w:rsidP="00C9209A">
      <w:pPr>
        <w:jc w:val="both"/>
      </w:pPr>
      <w:r w:rsidRPr="00F612DA">
        <w:t>   </w:t>
      </w:r>
      <w:r w:rsidRPr="00F612DA">
        <w:rPr>
          <w:b/>
        </w:rPr>
        <w:t>k</w:t>
      </w:r>
      <w:r w:rsidRPr="00F612DA">
        <w:rPr>
          <w:b/>
          <w:bCs/>
        </w:rPr>
        <w:t>)</w:t>
      </w:r>
      <w:r w:rsidRPr="00F612DA">
        <w:t xml:space="preserve"> </w:t>
      </w:r>
      <w:r w:rsidRPr="00F612DA">
        <w:rPr>
          <w:rStyle w:val="l5def1"/>
          <w:rFonts w:ascii="Times New Roman" w:hAnsi="Times New Roman" w:cs="Times New Roman"/>
          <w:color w:val="auto"/>
          <w:sz w:val="24"/>
          <w:szCs w:val="24"/>
        </w:rPr>
        <w:t>să nu facă obiectul unei proceduri de dizolvare sau de lichidare ori să nu se afle deja în stare de dizolvare sau de lichidare în conformitate cu prevederile legale în vigoare;</w:t>
      </w:r>
      <w:r w:rsidRPr="00F612DA">
        <w:t xml:space="preserve">  </w:t>
      </w:r>
    </w:p>
    <w:p w:rsidR="00C9209A" w:rsidRPr="00F612DA" w:rsidRDefault="00C9209A" w:rsidP="00713066">
      <w:pPr>
        <w:pStyle w:val="Listparagraf"/>
        <w:numPr>
          <w:ilvl w:val="0"/>
          <w:numId w:val="18"/>
        </w:numPr>
        <w:jc w:val="both"/>
        <w:rPr>
          <w:rStyle w:val="l5def1"/>
          <w:rFonts w:ascii="Times New Roman" w:hAnsi="Times New Roman" w:cs="Times New Roman"/>
          <w:color w:val="auto"/>
          <w:sz w:val="24"/>
          <w:szCs w:val="24"/>
        </w:rPr>
      </w:pPr>
      <w:r w:rsidRPr="00F612DA">
        <w:rPr>
          <w:rStyle w:val="l5def1"/>
          <w:rFonts w:ascii="Times New Roman" w:hAnsi="Times New Roman" w:cs="Times New Roman"/>
          <w:color w:val="auto"/>
          <w:sz w:val="24"/>
          <w:szCs w:val="24"/>
        </w:rPr>
        <w:t>să depună cererea de finanţare completă în termenul stabilit de autoritatea finanţatoare.</w:t>
      </w:r>
    </w:p>
    <w:p w:rsidR="00C9209A" w:rsidRPr="00F612DA" w:rsidRDefault="00C9209A" w:rsidP="00C9209A">
      <w:pPr>
        <w:autoSpaceDE w:val="0"/>
        <w:autoSpaceDN w:val="0"/>
        <w:adjustRightInd w:val="0"/>
        <w:ind w:left="120"/>
        <w:jc w:val="both"/>
      </w:pPr>
      <w:r w:rsidRPr="00F612DA">
        <w:rPr>
          <w:rStyle w:val="l5def1"/>
          <w:rFonts w:ascii="Times New Roman" w:hAnsi="Times New Roman" w:cs="Times New Roman"/>
          <w:b/>
          <w:color w:val="auto"/>
          <w:sz w:val="24"/>
          <w:szCs w:val="24"/>
        </w:rPr>
        <w:t>m)</w:t>
      </w:r>
      <w:r w:rsidRPr="00F612DA">
        <w:rPr>
          <w:rStyle w:val="l5def1"/>
          <w:rFonts w:ascii="Times New Roman" w:hAnsi="Times New Roman" w:cs="Times New Roman"/>
          <w:color w:val="auto"/>
          <w:sz w:val="24"/>
          <w:szCs w:val="24"/>
        </w:rPr>
        <w:t xml:space="preserve"> reprezentanții legali ai organizației să nu fi fost condamnați pentru: abuz de încredere, gestiune frauduloasă, înșelăciune, delapidare, dare sau luare de mită, mărturie mincinoasă, fals, uz de fals, deturnare de fonduri</w:t>
      </w:r>
      <w:r w:rsidRPr="00F612DA">
        <w:t>.</w:t>
      </w:r>
    </w:p>
    <w:p w:rsidR="00C9209A" w:rsidRPr="00F612DA" w:rsidRDefault="00C9209A" w:rsidP="00C9209A">
      <w:pPr>
        <w:autoSpaceDE w:val="0"/>
        <w:autoSpaceDN w:val="0"/>
        <w:adjustRightInd w:val="0"/>
        <w:jc w:val="both"/>
      </w:pPr>
      <w:r w:rsidRPr="00F612DA">
        <w:t>(2) Autoritatea finanţatoare poate cere solicitantului toate documentele pe care le consideră necesare pentru verificarea respectării condiţiilor mai sus menţionate.</w:t>
      </w:r>
    </w:p>
    <w:p w:rsidR="00C9209A" w:rsidRPr="00F612DA" w:rsidRDefault="00C9209A" w:rsidP="00C9209A">
      <w:pPr>
        <w:autoSpaceDE w:val="0"/>
        <w:autoSpaceDN w:val="0"/>
        <w:adjustRightInd w:val="0"/>
        <w:jc w:val="both"/>
      </w:pPr>
      <w:r w:rsidRPr="00F612DA">
        <w:t>(3) Autoritatea finanțatoare are dreptul de a nu permite participarea la selecția de proiecte, solicitanților care nu şi-au îndeplinit obligațiile asumate prin contractele de finanțare anterioare şi care nu au argumentat această situație printr-o motivație temeinică.</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color w:val="000000" w:themeColor="text1"/>
        </w:rPr>
      </w:pPr>
      <w:r w:rsidRPr="00F612DA">
        <w:rPr>
          <w:b/>
          <w:bCs/>
          <w:i/>
          <w:iCs/>
          <w:color w:val="000000" w:themeColor="text1"/>
        </w:rPr>
        <w:t xml:space="preserve">2.3. Clarificări </w:t>
      </w:r>
    </w:p>
    <w:p w:rsidR="00C9209A" w:rsidRPr="00F612DA" w:rsidRDefault="00C9209A" w:rsidP="00C9209A">
      <w:pPr>
        <w:pStyle w:val="Default"/>
        <w:keepNext/>
        <w:keepLines/>
        <w:widowControl w:val="0"/>
        <w:jc w:val="both"/>
        <w:rPr>
          <w:b/>
          <w:color w:val="000000" w:themeColor="text1"/>
        </w:rPr>
      </w:pPr>
    </w:p>
    <w:p w:rsidR="00C9209A" w:rsidRPr="00F612DA" w:rsidRDefault="00C9209A" w:rsidP="00C9209A">
      <w:pPr>
        <w:pStyle w:val="Default"/>
        <w:keepNext/>
        <w:keepLines/>
        <w:widowControl w:val="0"/>
        <w:jc w:val="both"/>
        <w:rPr>
          <w:color w:val="000000" w:themeColor="text1"/>
        </w:rPr>
      </w:pPr>
      <w:r w:rsidRPr="00F612DA">
        <w:rPr>
          <w:b/>
          <w:color w:val="000000" w:themeColor="text1"/>
        </w:rPr>
        <w:t>Art.11</w:t>
      </w:r>
      <w:r w:rsidRPr="00F612DA">
        <w:rPr>
          <w:color w:val="000000" w:themeColor="text1"/>
        </w:rPr>
        <w:t xml:space="preserve"> (1) Orice persoană fizică sau juridică de drept public sau privat fără scop patrimonial care doreşte să participe la procedura de </w:t>
      </w:r>
      <w:r w:rsidR="00F612DA" w:rsidRPr="00F612DA">
        <w:rPr>
          <w:color w:val="000000" w:themeColor="text1"/>
        </w:rPr>
        <w:t>selecție</w:t>
      </w:r>
      <w:r w:rsidRPr="00F612DA">
        <w:rPr>
          <w:color w:val="000000" w:themeColor="text1"/>
        </w:rPr>
        <w:t xml:space="preserve"> în vederea accesării de fonduri nerambursabile are dreptul de a solicita şi de a primi clarificări din partea autorităţii </w:t>
      </w:r>
      <w:r w:rsidR="00F612DA" w:rsidRPr="00F612DA">
        <w:rPr>
          <w:color w:val="000000" w:themeColor="text1"/>
        </w:rPr>
        <w:t>finanțatoare</w:t>
      </w:r>
      <w:r w:rsidRPr="00F612DA">
        <w:rPr>
          <w:color w:val="000000" w:themeColor="text1"/>
        </w:rPr>
        <w:t xml:space="preserv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 Autoritatea </w:t>
      </w:r>
      <w:r w:rsidR="00F612DA" w:rsidRPr="00F612DA">
        <w:rPr>
          <w:color w:val="000000" w:themeColor="text1"/>
        </w:rPr>
        <w:t>finanțatoare</w:t>
      </w:r>
      <w:r w:rsidRPr="00F612DA">
        <w:rPr>
          <w:color w:val="000000" w:themeColor="text1"/>
        </w:rPr>
        <w:t xml:space="preserve"> are </w:t>
      </w:r>
      <w:r w:rsidR="00F612DA" w:rsidRPr="00F612DA">
        <w:rPr>
          <w:color w:val="000000" w:themeColor="text1"/>
        </w:rPr>
        <w:t>obligația</w:t>
      </w:r>
      <w:r w:rsidRPr="00F612DA">
        <w:rPr>
          <w:color w:val="000000" w:themeColor="text1"/>
        </w:rPr>
        <w:t xml:space="preserve"> de a transmite răspuns la orice solicitare de clarificări primită cu cel puţin 6 zile înainte de data limită pentru depunerea propunerilor de proiect.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(3) Autoritatea </w:t>
      </w:r>
      <w:r w:rsidR="00F612DA" w:rsidRPr="00F612DA">
        <w:rPr>
          <w:color w:val="000000" w:themeColor="text1"/>
        </w:rPr>
        <w:t>finanțatoare</w:t>
      </w:r>
      <w:r w:rsidRPr="00F612DA">
        <w:rPr>
          <w:color w:val="000000" w:themeColor="text1"/>
        </w:rPr>
        <w:t xml:space="preserve"> are </w:t>
      </w:r>
      <w:r w:rsidR="00F612DA" w:rsidRPr="00F612DA">
        <w:rPr>
          <w:color w:val="000000" w:themeColor="text1"/>
        </w:rPr>
        <w:t>obligația</w:t>
      </w:r>
      <w:r w:rsidRPr="00F612DA">
        <w:rPr>
          <w:color w:val="000000" w:themeColor="text1"/>
        </w:rPr>
        <w:t xml:space="preserve"> de a transmite răspunsul la solicitările de clarificări cu cel puţin 4 zile înainte de data limită pentru depunerea propunerilor de proiect.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(4) Autoritatea finanţatoare are dreptul de a completa din proprie iniţiativă, în vederea clarificării, documentaţia pentru elaborarea şi prezentarea ofertei şi este obligată să comunice în scris tuturor solicitanţilor orice astfel de completări. Transmiterea comunicării trebuie să respecte intervalul de timp de cel puţin 4 zile înainte de data limită pentru depunerea propunerilor de proiect. </w:t>
      </w:r>
    </w:p>
    <w:p w:rsidR="00C9209A" w:rsidRPr="00F612DA" w:rsidRDefault="00C9209A" w:rsidP="00C9209A">
      <w:pPr>
        <w:pStyle w:val="Default"/>
        <w:keepNext/>
        <w:keepLines/>
        <w:widowControl w:val="0"/>
        <w:jc w:val="both"/>
        <w:rPr>
          <w:color w:val="000000" w:themeColor="text1"/>
        </w:rPr>
      </w:pPr>
      <w:r w:rsidRPr="00F612DA">
        <w:rPr>
          <w:color w:val="000000" w:themeColor="text1"/>
        </w:rPr>
        <w:t>(5) Comisia de evaluare şi selecţie a proiectelor poate solicita clarificări în ceea ce priveşte documentaţia depusă de solicitant, dacă informaţiile prezentate în aceste documente nu sunt suficient de lămuritoare. De asemenea, comisia poate solicita documente suplimentare pe care le consideră necesare în vederea verificării viabilităţii proiectului.</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color w:val="000000" w:themeColor="text1"/>
        </w:rPr>
      </w:pPr>
      <w:r w:rsidRPr="00F612DA">
        <w:rPr>
          <w:b/>
          <w:bCs/>
          <w:i/>
          <w:iCs/>
          <w:color w:val="000000" w:themeColor="text1"/>
        </w:rPr>
        <w:t xml:space="preserve">2.4. </w:t>
      </w:r>
      <w:r w:rsidRPr="00F612DA">
        <w:rPr>
          <w:b/>
          <w:bCs/>
          <w:i/>
          <w:iCs/>
        </w:rPr>
        <w:t>Procedura de depunere a proiectelor sportive</w:t>
      </w:r>
      <w:r w:rsidRPr="00F612DA">
        <w:rPr>
          <w:b/>
          <w:bCs/>
          <w:i/>
          <w:iCs/>
          <w:color w:val="000000" w:themeColor="text1"/>
        </w:rPr>
        <w:t xml:space="preserve"> </w:t>
      </w:r>
    </w:p>
    <w:p w:rsidR="00C9209A" w:rsidRPr="00F612DA" w:rsidRDefault="00C9209A" w:rsidP="00C9209A">
      <w:pPr>
        <w:pStyle w:val="Default"/>
        <w:keepNext/>
        <w:keepLines/>
        <w:widowControl w:val="0"/>
        <w:jc w:val="both"/>
        <w:rPr>
          <w:b/>
          <w:bCs/>
          <w:i/>
          <w:iCs/>
          <w:color w:val="000000" w:themeColor="text1"/>
        </w:rPr>
      </w:pPr>
    </w:p>
    <w:p w:rsidR="00C9209A" w:rsidRPr="00F612DA" w:rsidRDefault="00C9209A" w:rsidP="00C9209A">
      <w:pPr>
        <w:autoSpaceDE w:val="0"/>
        <w:autoSpaceDN w:val="0"/>
        <w:adjustRightInd w:val="0"/>
        <w:jc w:val="both"/>
        <w:rPr>
          <w:b/>
          <w:color w:val="000000" w:themeColor="text1"/>
        </w:rPr>
      </w:pPr>
      <w:r w:rsidRPr="00F612DA">
        <w:rPr>
          <w:b/>
          <w:color w:val="000000" w:themeColor="text1"/>
        </w:rPr>
        <w:t>Art.12 (1) Dosarul propunerii de proiect se va depune în plic închis, cu adresă de înaintare, la registratura autorității finanțatoare, respectiv Str. Victoriei, nr. 4, Municipiul Târgu Jiu, Județul Gorj, în termenul stabilit de către autoritatea finanțatoare prin anunțul de participare.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(2) Conținutul dosarului propunerii de proiect va fi numerotat și opisat.  </w:t>
      </w:r>
    </w:p>
    <w:p w:rsidR="00C9209A" w:rsidRPr="00F612DA" w:rsidRDefault="00C9209A" w:rsidP="00C9209A">
      <w:pPr>
        <w:pStyle w:val="Default"/>
        <w:keepNext/>
        <w:keepLines/>
        <w:widowControl w:val="0"/>
        <w:jc w:val="both"/>
        <w:rPr>
          <w:color w:val="000000" w:themeColor="text1"/>
        </w:rPr>
      </w:pPr>
      <w:r w:rsidRPr="00F612DA">
        <w:rPr>
          <w:color w:val="000000" w:themeColor="text1"/>
        </w:rPr>
        <w:t>(3) Documentația depusă după termenul limită va fi respinsă.</w:t>
      </w:r>
    </w:p>
    <w:p w:rsidR="00C9209A" w:rsidRPr="00F612DA" w:rsidRDefault="00C9209A" w:rsidP="00C9209A">
      <w:pPr>
        <w:autoSpaceDE w:val="0"/>
        <w:autoSpaceDN w:val="0"/>
        <w:adjustRightInd w:val="0"/>
        <w:jc w:val="both"/>
      </w:pP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 </w:t>
      </w:r>
    </w:p>
    <w:p w:rsidR="00C9209A" w:rsidRPr="00F612DA" w:rsidRDefault="00C9209A" w:rsidP="00C9209A">
      <w:pPr>
        <w:pStyle w:val="Default"/>
        <w:keepNext/>
        <w:keepLines/>
        <w:widowControl w:val="0"/>
        <w:jc w:val="both"/>
        <w:rPr>
          <w:b/>
          <w:i/>
          <w:color w:val="auto"/>
        </w:rPr>
      </w:pPr>
      <w:r w:rsidRPr="00F612DA">
        <w:rPr>
          <w:b/>
          <w:bCs/>
          <w:i/>
          <w:iCs/>
          <w:color w:val="auto"/>
        </w:rPr>
        <w:t>(4) D</w:t>
      </w:r>
      <w:r w:rsidRPr="00F612DA">
        <w:rPr>
          <w:b/>
          <w:i/>
          <w:color w:val="auto"/>
        </w:rPr>
        <w:t>osarul propunerii de proiect trebuie să conţină următoarele documente:</w:t>
      </w:r>
    </w:p>
    <w:p w:rsidR="00C9209A" w:rsidRPr="00F612DA" w:rsidRDefault="00C9209A" w:rsidP="00C9209A">
      <w:pPr>
        <w:pStyle w:val="Default"/>
        <w:keepNext/>
        <w:keepLines/>
        <w:widowControl w:val="0"/>
        <w:jc w:val="both"/>
        <w:rPr>
          <w:color w:val="000000" w:themeColor="text1"/>
        </w:rPr>
      </w:pPr>
      <w:r w:rsidRPr="00F612DA">
        <w:rPr>
          <w:color w:val="auto"/>
        </w:rPr>
        <w:t xml:space="preserve">a)documente care să dovedească înființarea şi funcționarea legală a solicitantului: actul constitutiv, </w:t>
      </w:r>
      <w:r w:rsidRPr="00F612DA">
        <w:rPr>
          <w:color w:val="000000" w:themeColor="text1"/>
        </w:rPr>
        <w:t>statutul, hotărâre judecătorească, acte adiționale, copie a rezoluției, legii, decretului sau deciziei cu privire la înființarea organizației respective sau contractul de asociere al organizației solicitantului şi al fiecărei organizaţii partenere (după caz</w:t>
      </w:r>
      <w:r w:rsidRPr="00F612DA">
        <w:rPr>
          <w:color w:val="auto"/>
        </w:rPr>
        <w:t>), certificat de identitate sportivă față-verso din care să reiese disciplina/disciplinele incluse în activitatea structurii nominalizate, sau dovada depunerii Cererii de înregistrare în Registrul Sportiv – copie “</w:t>
      </w:r>
      <w:r w:rsidRPr="00F612DA">
        <w:rPr>
          <w:i/>
          <w:iCs/>
          <w:color w:val="auto"/>
        </w:rPr>
        <w:t>conform cu originalul</w:t>
      </w:r>
      <w:r w:rsidRPr="00F612DA">
        <w:rPr>
          <w:color w:val="auto"/>
        </w:rPr>
        <w:t xml:space="preserve">”; </w:t>
      </w:r>
    </w:p>
    <w:p w:rsidR="00C9209A" w:rsidRPr="00F612DA" w:rsidRDefault="00C9209A" w:rsidP="00C9209A">
      <w:pPr>
        <w:pStyle w:val="Default"/>
        <w:keepNext/>
        <w:keepLines/>
        <w:widowControl w:val="0"/>
        <w:jc w:val="both"/>
        <w:rPr>
          <w:color w:val="000000" w:themeColor="text1"/>
        </w:rPr>
      </w:pPr>
      <w:r w:rsidRPr="00F612DA">
        <w:rPr>
          <w:color w:val="000000" w:themeColor="text1"/>
        </w:rPr>
        <w:t>b) dovada afilierii la federația sportivă națională de specialitate şi/sau la asociația pe ramura de sport județeană, după caz – copie “</w:t>
      </w:r>
      <w:r w:rsidRPr="00F612DA">
        <w:rPr>
          <w:i/>
          <w:iCs/>
          <w:color w:val="000000" w:themeColor="text1"/>
        </w:rPr>
        <w:t>conform cu originalul</w:t>
      </w:r>
      <w:r w:rsidRPr="00F612DA">
        <w:rPr>
          <w:color w:val="000000" w:themeColor="text1"/>
        </w:rPr>
        <w:t xml:space="preserve">”; </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c) actele </w:t>
      </w:r>
      <w:r w:rsidRPr="00F612DA">
        <w:rPr>
          <w:color w:val="auto"/>
        </w:rPr>
        <w:t xml:space="preserve">doveditoare ale sediului solicitantului şi actele adiționale, după caz, din care rezultă că acesta </w:t>
      </w:r>
      <w:r w:rsidRPr="00F612DA">
        <w:rPr>
          <w:color w:val="000000" w:themeColor="text1"/>
        </w:rPr>
        <w:t>este situat pe raza administrativă a județului Gorj – copie “</w:t>
      </w:r>
      <w:r w:rsidRPr="00F612DA">
        <w:rPr>
          <w:i/>
          <w:iCs/>
          <w:color w:val="000000" w:themeColor="text1"/>
        </w:rPr>
        <w:t>conform cu originalul</w:t>
      </w:r>
      <w:r w:rsidRPr="00F612DA">
        <w:rPr>
          <w:color w:val="000000" w:themeColor="text1"/>
        </w:rPr>
        <w:t xml:space="preserve">”; </w:t>
      </w:r>
    </w:p>
    <w:p w:rsidR="00C9209A" w:rsidRPr="00F612DA" w:rsidRDefault="00C9209A" w:rsidP="00C9209A">
      <w:pPr>
        <w:pStyle w:val="Default"/>
        <w:keepNext/>
        <w:keepLines/>
        <w:widowControl w:val="0"/>
        <w:jc w:val="both"/>
        <w:rPr>
          <w:color w:val="000000" w:themeColor="text1"/>
        </w:rPr>
      </w:pPr>
      <w:r w:rsidRPr="00F612DA">
        <w:rPr>
          <w:color w:val="000000" w:themeColor="text1"/>
        </w:rPr>
        <w:t>d) certificat de atestare fiscală din care să rezulte că solicitantul nu are datorii la bugetul consolidat al statului, emis de unitatea administrativ – teritorială în care are sediul asociaţia/fundaţia – original;</w:t>
      </w:r>
    </w:p>
    <w:p w:rsidR="00C9209A" w:rsidRPr="00F612DA" w:rsidRDefault="00C9209A" w:rsidP="00C9209A">
      <w:pPr>
        <w:pStyle w:val="Default"/>
        <w:keepNext/>
        <w:keepLines/>
        <w:widowControl w:val="0"/>
        <w:jc w:val="both"/>
        <w:rPr>
          <w:color w:val="000000" w:themeColor="text1"/>
        </w:rPr>
      </w:pPr>
      <w:r w:rsidRPr="00F612DA">
        <w:rPr>
          <w:color w:val="000000" w:themeColor="text1"/>
        </w:rPr>
        <w:t>e) certificat de atestare fiscală privind impozitele şi taxele locale, din care să rezulte că solicitantul nu are datorii la bugetul local, emis de unitatea administrativ – teritorială în care are sediul asociaţia/fundaţia – original;</w:t>
      </w:r>
    </w:p>
    <w:p w:rsidR="00C9209A" w:rsidRPr="00F612DA" w:rsidRDefault="00C9209A" w:rsidP="00C9209A">
      <w:pPr>
        <w:pStyle w:val="Default"/>
        <w:keepNext/>
        <w:keepLines/>
        <w:widowControl w:val="0"/>
        <w:jc w:val="both"/>
        <w:rPr>
          <w:color w:val="000000" w:themeColor="text1"/>
        </w:rPr>
      </w:pPr>
      <w:r w:rsidRPr="00F612DA">
        <w:rPr>
          <w:color w:val="000000" w:themeColor="text1"/>
        </w:rPr>
        <w:t>f) situaţiile financiare anuale la data de 31 decembrie a anului precedent, înregistrate la Administrația Finanţelor Publice a Municipiului Târgu Jiu sau a localității în care își are sediul asociaţia/fundaţia; în cazul în care acestea nu sunt finalizate, se vor depune situaţiile aferente exerciţiului financiar anterior, cu excepţia asociaţiilor şi fundaţiilor nou înfiinţate, care vor menţiona această situaţie în cererea de finanţare– copie “</w:t>
      </w:r>
      <w:r w:rsidRPr="00F612DA">
        <w:rPr>
          <w:i/>
          <w:iCs/>
          <w:color w:val="000000" w:themeColor="text1"/>
        </w:rPr>
        <w:t>conform cu originalul</w:t>
      </w:r>
      <w:r w:rsidRPr="00F612DA">
        <w:rPr>
          <w:color w:val="000000" w:themeColor="text1"/>
        </w:rPr>
        <w:t>”;</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g) Cererea de finanţare, conform </w:t>
      </w:r>
      <w:r w:rsidRPr="00F612DA">
        <w:rPr>
          <w:color w:val="auto"/>
        </w:rPr>
        <w:t>Anexei 1- original</w:t>
      </w:r>
      <w:r w:rsidRPr="00F612DA">
        <w:rPr>
          <w:color w:val="000000" w:themeColor="text1"/>
        </w:rPr>
        <w:t>;</w:t>
      </w:r>
    </w:p>
    <w:p w:rsidR="00C9209A" w:rsidRPr="00F612DA" w:rsidRDefault="00C9209A" w:rsidP="00C9209A">
      <w:pPr>
        <w:pStyle w:val="Default"/>
        <w:keepNext/>
        <w:keepLines/>
        <w:widowControl w:val="0"/>
        <w:jc w:val="both"/>
        <w:rPr>
          <w:color w:val="000000" w:themeColor="text1"/>
        </w:rPr>
      </w:pPr>
      <w:r w:rsidRPr="00F612DA">
        <w:rPr>
          <w:color w:val="000000" w:themeColor="text1"/>
        </w:rPr>
        <w:t>h) Raportul de activitate, cuprinzând datele relevante pentru susținerea cererii de finanțare;</w:t>
      </w:r>
    </w:p>
    <w:p w:rsidR="00C9209A" w:rsidRPr="00F612DA" w:rsidRDefault="00C9209A" w:rsidP="00C9209A">
      <w:pPr>
        <w:pStyle w:val="Default"/>
        <w:keepNext/>
        <w:keepLines/>
        <w:widowControl w:val="0"/>
        <w:jc w:val="both"/>
        <w:rPr>
          <w:color w:val="000000" w:themeColor="text1"/>
        </w:rPr>
      </w:pPr>
      <w:r w:rsidRPr="00F612DA">
        <w:rPr>
          <w:color w:val="000000" w:themeColor="text1"/>
        </w:rPr>
        <w:t>i) Declarație de imparțialitate conform Legii nr. 350/2005 privind regimul finanțărilor nerambursabile din fonduri publice alocate pentru activități nonprofit de interes general, cu modificările și completările ulterioare (Anexa 2);</w:t>
      </w:r>
    </w:p>
    <w:p w:rsidR="00C9209A" w:rsidRPr="00F612DA" w:rsidRDefault="00C9209A" w:rsidP="00C9209A">
      <w:pPr>
        <w:pStyle w:val="Default"/>
        <w:keepNext/>
        <w:keepLines/>
        <w:widowControl w:val="0"/>
        <w:jc w:val="both"/>
        <w:rPr>
          <w:color w:val="000000" w:themeColor="text1"/>
        </w:rPr>
      </w:pPr>
      <w:r w:rsidRPr="00F612DA">
        <w:rPr>
          <w:color w:val="000000" w:themeColor="text1"/>
        </w:rPr>
        <w:t>j) Declarație pe propria răspundere conform Ordinului 664/2018 privind finanțarea din fonduri publice a proiectelor şi programelor sportive, cu modificările ulterioare  (Anexa 3);</w:t>
      </w:r>
    </w:p>
    <w:p w:rsidR="00C9209A" w:rsidRPr="00F612DA" w:rsidRDefault="00C9209A" w:rsidP="00C9209A">
      <w:pPr>
        <w:pStyle w:val="Default"/>
        <w:keepNext/>
        <w:keepLines/>
        <w:widowControl w:val="0"/>
        <w:jc w:val="both"/>
        <w:rPr>
          <w:color w:val="000000" w:themeColor="text1"/>
        </w:rPr>
      </w:pPr>
      <w:r w:rsidRPr="00F612DA">
        <w:rPr>
          <w:color w:val="000000" w:themeColor="text1"/>
        </w:rPr>
        <w:t>k) Curriculum Vitae al coordonatorului de proiect – în care să fie evidențiate experiența în domeniul derulării de proiecte sportive, calificări relevante în domeniu, precum şi experiența sportivă, dacă este cazul;</w:t>
      </w: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l) Extras de cont, contracte (sponsorizare, donație) şi/sau alte documente din care să rezulte că solicitantul deține suma reprezentând contribuția proprie în cuantum de minim 10% din valoarea </w:t>
      </w:r>
      <w:r w:rsidRPr="00F612DA">
        <w:rPr>
          <w:b/>
          <w:color w:val="000000" w:themeColor="text1"/>
          <w:spacing w:val="2"/>
        </w:rPr>
        <w:t>totală eligibilă a proiectului</w:t>
      </w:r>
      <w:r w:rsidRPr="00F612DA">
        <w:rPr>
          <w:color w:val="000000" w:themeColor="text1"/>
        </w:rPr>
        <w:t>. Aceasta trebuie depusă şi cheltuită în totalitate până la deblocarea ultimei tranșe şi va fi evidențiată în raportul final – copie “</w:t>
      </w:r>
      <w:r w:rsidRPr="00F612DA">
        <w:rPr>
          <w:i/>
          <w:iCs/>
          <w:color w:val="000000" w:themeColor="text1"/>
        </w:rPr>
        <w:t>conform cu originalul</w:t>
      </w:r>
      <w:r w:rsidRPr="00F612DA">
        <w:rPr>
          <w:color w:val="000000" w:themeColor="text1"/>
        </w:rPr>
        <w:t>”; </w:t>
      </w:r>
    </w:p>
    <w:p w:rsidR="00C9209A" w:rsidRPr="00F612DA" w:rsidRDefault="00C9209A" w:rsidP="00C9209A">
      <w:pPr>
        <w:pStyle w:val="Default"/>
        <w:keepNext/>
        <w:keepLines/>
        <w:widowControl w:val="0"/>
        <w:jc w:val="both"/>
        <w:rPr>
          <w:color w:val="auto"/>
        </w:rPr>
      </w:pPr>
      <w:r w:rsidRPr="00F612DA">
        <w:rPr>
          <w:color w:val="000000" w:themeColor="text1"/>
        </w:rPr>
        <w:t>m</w:t>
      </w:r>
      <w:r w:rsidRPr="00F612DA">
        <w:rPr>
          <w:color w:val="auto"/>
        </w:rPr>
        <w:t>)Documente privind colaborarea sau parteneriatul cu organizaţii guvernamentale şi neguvernamentale, dacă este cazul (copie “</w:t>
      </w:r>
      <w:r w:rsidRPr="00F612DA">
        <w:rPr>
          <w:i/>
          <w:iCs/>
          <w:color w:val="auto"/>
        </w:rPr>
        <w:t>conform cu originalul</w:t>
      </w:r>
      <w:r w:rsidRPr="00F612DA">
        <w:rPr>
          <w:color w:val="auto"/>
        </w:rPr>
        <w:t>”).</w:t>
      </w:r>
    </w:p>
    <w:p w:rsidR="00C9209A" w:rsidRPr="00F612DA" w:rsidRDefault="00C9209A" w:rsidP="00C9209A">
      <w:pPr>
        <w:pStyle w:val="Default"/>
        <w:keepNext/>
        <w:keepLines/>
        <w:widowControl w:val="0"/>
        <w:jc w:val="both"/>
        <w:rPr>
          <w:color w:val="auto"/>
        </w:rPr>
      </w:pPr>
    </w:p>
    <w:p w:rsidR="00C9209A" w:rsidRPr="00F612DA" w:rsidRDefault="00C9209A" w:rsidP="00C9209A">
      <w:pPr>
        <w:pStyle w:val="Default"/>
        <w:keepNext/>
        <w:keepLines/>
        <w:widowControl w:val="0"/>
        <w:jc w:val="both"/>
        <w:rPr>
          <w:color w:val="000000" w:themeColor="text1"/>
        </w:rPr>
      </w:pPr>
      <w:r w:rsidRPr="00F612DA">
        <w:rPr>
          <w:color w:val="000000" w:themeColor="text1"/>
        </w:rPr>
        <w:t>(5) Toate documentele menționate vor fi întocmite în limba română și vor fi precedate obligatoriu, de o adresă de înaintare şi un opis al acestora incluse la începutul dosarului proiectului.</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jc w:val="both"/>
        <w:rPr>
          <w:color w:val="000000" w:themeColor="text1"/>
        </w:rPr>
      </w:pPr>
      <w:r w:rsidRPr="00F612DA">
        <w:rPr>
          <w:color w:val="000000" w:themeColor="text1"/>
        </w:rPr>
        <w:t xml:space="preserve">(6) Cererea de finanțare nerambursabilă trebuie completată lizibil, semnată, pe propria răspundere, de către solicitant sau de către o persoană împuternicită legal de acesta. </w:t>
      </w:r>
    </w:p>
    <w:p w:rsidR="00C9209A" w:rsidRPr="00F612DA" w:rsidRDefault="00C9209A" w:rsidP="00C9209A">
      <w:pPr>
        <w:pStyle w:val="Default"/>
        <w:keepNext/>
        <w:keepLines/>
        <w:widowControl w:val="0"/>
        <w:jc w:val="both"/>
        <w:rPr>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b/>
          <w:bCs/>
          <w:i/>
          <w:iCs/>
          <w:color w:val="000000" w:themeColor="text1"/>
        </w:rPr>
      </w:pPr>
      <w:r w:rsidRPr="00F612DA">
        <w:rPr>
          <w:b/>
          <w:bCs/>
          <w:i/>
          <w:iCs/>
          <w:color w:val="000000" w:themeColor="text1"/>
        </w:rPr>
        <w:t>2.5. Comisia de evaluare şi selecție a proiectelor sportive. Criterii de selecție</w:t>
      </w:r>
    </w:p>
    <w:p w:rsidR="00C9209A" w:rsidRPr="00F612DA" w:rsidRDefault="00C9209A" w:rsidP="00C9209A">
      <w:pPr>
        <w:pStyle w:val="Default"/>
        <w:keepNext/>
        <w:keepLines/>
        <w:widowControl w:val="0"/>
        <w:jc w:val="both"/>
        <w:rPr>
          <w:b/>
          <w:bCs/>
          <w:i/>
          <w:iCs/>
          <w:color w:val="000000" w:themeColor="text1"/>
        </w:rPr>
      </w:pPr>
    </w:p>
    <w:p w:rsidR="00C9209A" w:rsidRPr="00F612DA" w:rsidRDefault="00C9209A" w:rsidP="00C9209A">
      <w:pPr>
        <w:pStyle w:val="Default"/>
        <w:keepNext/>
        <w:keepLines/>
        <w:widowControl w:val="0"/>
        <w:jc w:val="both"/>
        <w:rPr>
          <w:bCs/>
          <w:iCs/>
          <w:color w:val="000000" w:themeColor="text1"/>
        </w:rPr>
      </w:pPr>
      <w:r w:rsidRPr="00F612DA">
        <w:rPr>
          <w:b/>
          <w:bCs/>
          <w:iCs/>
          <w:color w:val="000000" w:themeColor="text1"/>
        </w:rPr>
        <w:t xml:space="preserve">Art. 13 </w:t>
      </w:r>
      <w:r w:rsidRPr="00F612DA">
        <w:rPr>
          <w:bCs/>
          <w:iCs/>
          <w:color w:val="000000" w:themeColor="text1"/>
        </w:rPr>
        <w:t>Selecția proiectelor sportive se realizează de către Comisia de evaluare şi selecție a proiectelor sportive, constituită la nivelul autorității finanțatoare.</w:t>
      </w:r>
    </w:p>
    <w:p w:rsidR="00C9209A" w:rsidRPr="00F612DA" w:rsidRDefault="00C9209A" w:rsidP="00C9209A">
      <w:pPr>
        <w:autoSpaceDE w:val="0"/>
        <w:autoSpaceDN w:val="0"/>
        <w:adjustRightInd w:val="0"/>
        <w:jc w:val="both"/>
        <w:rPr>
          <w:bCs/>
          <w:iCs/>
          <w:color w:val="000000" w:themeColor="text1"/>
        </w:rPr>
      </w:pPr>
      <w:r w:rsidRPr="00F612DA">
        <w:rPr>
          <w:b/>
          <w:bCs/>
          <w:iCs/>
          <w:color w:val="000000" w:themeColor="text1"/>
        </w:rPr>
        <w:t xml:space="preserve">Art.14 </w:t>
      </w:r>
      <w:r w:rsidRPr="00F612DA">
        <w:rPr>
          <w:bCs/>
          <w:iCs/>
          <w:color w:val="000000" w:themeColor="text1"/>
        </w:rPr>
        <w:t>(1) Comisia de evaluare şi selecție a proiectelor sportive va fi alcătuită din 5 membri și un secretar, nominalizați prin dispoziție a Președintelui Consiliului Județean Gorj. Comisia este legal întrunită în prezența a cel puțin jumătate plus unu din membri.</w:t>
      </w:r>
    </w:p>
    <w:p w:rsidR="00C9209A" w:rsidRPr="00F612DA" w:rsidRDefault="00C9209A" w:rsidP="00C9209A">
      <w:pPr>
        <w:autoSpaceDE w:val="0"/>
        <w:autoSpaceDN w:val="0"/>
        <w:adjustRightInd w:val="0"/>
        <w:jc w:val="both"/>
        <w:rPr>
          <w:iCs/>
          <w:color w:val="000000" w:themeColor="text1"/>
        </w:rPr>
      </w:pPr>
      <w:r w:rsidRPr="00F612DA">
        <w:rPr>
          <w:iCs/>
          <w:color w:val="000000" w:themeColor="text1"/>
        </w:rPr>
        <w:t>(2) Membrii comisiei de evaluare şi selecție a proiectelor sportive au dreptul de a analiza şi evalua documentele depuse de solicitanți, individual şi/sau în şedinţe comune, însă orice decizie a comisiei de evaluare şi selecție a proiectelor sportive trebuie să întrunească votul a cel puţin 2/3 dintre membrii săi. Comisia de evaluare şi selecție a proiectelor sportive are obligația să întocmească înscrisuri prin care se formalizează deciziile adoptate în cadrul procesului de evaluare.</w:t>
      </w:r>
    </w:p>
    <w:p w:rsidR="00C9209A" w:rsidRPr="00F612DA" w:rsidRDefault="00C9209A" w:rsidP="00C9209A">
      <w:pPr>
        <w:autoSpaceDE w:val="0"/>
        <w:autoSpaceDN w:val="0"/>
        <w:adjustRightInd w:val="0"/>
        <w:jc w:val="both"/>
        <w:rPr>
          <w:color w:val="000000" w:themeColor="text1"/>
        </w:rPr>
      </w:pPr>
      <w:r w:rsidRPr="00F612DA">
        <w:rPr>
          <w:iCs/>
          <w:color w:val="000000" w:themeColor="text1"/>
        </w:rPr>
        <w:t xml:space="preserve">(3) În cazul în care există opinii diferite între membrii comisiei de evaluare, președintele acesteia va solicita membrilor întocmirea de fișe de evaluare individuale, în scopul finalizării în timp util a etapei de evaluare și </w:t>
      </w:r>
      <w:r w:rsidRPr="00F612DA">
        <w:rPr>
          <w:bCs/>
          <w:iCs/>
          <w:color w:val="000000" w:themeColor="text1"/>
        </w:rPr>
        <w:t>selecție a proiectelor sportive</w:t>
      </w:r>
      <w:r w:rsidRPr="00F612DA">
        <w:rPr>
          <w:iCs/>
          <w:color w:val="000000" w:themeColor="text1"/>
        </w:rPr>
        <w:t>. În cazul în care comisia nu ajunge la un acord comun, decizia finală se adoptă cu votul  a 2/3 dintre membrii săi.</w:t>
      </w:r>
    </w:p>
    <w:p w:rsidR="00C9209A" w:rsidRPr="00F612DA" w:rsidRDefault="00C9209A" w:rsidP="00C9209A">
      <w:pPr>
        <w:autoSpaceDE w:val="0"/>
        <w:autoSpaceDN w:val="0"/>
        <w:adjustRightInd w:val="0"/>
        <w:jc w:val="both"/>
        <w:rPr>
          <w:color w:val="000000" w:themeColor="text1"/>
        </w:rPr>
      </w:pPr>
      <w:r w:rsidRPr="00F612DA">
        <w:rPr>
          <w:color w:val="000000" w:themeColor="text1"/>
        </w:rPr>
        <w:t>(4) Membrii comisiei de evaluare şi selecție a proiectelor sportive care nu sunt de acord cu decizia adoptată au obligația de a-şi prezenta punctul de vedere în scris, atașând, în acest sens, nota de evaluare individuală la raportul comisiei de evaluare şi selecție a proiectelor sportive.</w:t>
      </w:r>
    </w:p>
    <w:p w:rsidR="00C9209A" w:rsidRPr="00F612DA" w:rsidRDefault="00C9209A" w:rsidP="00C9209A">
      <w:pPr>
        <w:autoSpaceDE w:val="0"/>
        <w:autoSpaceDN w:val="0"/>
        <w:adjustRightInd w:val="0"/>
        <w:jc w:val="both"/>
        <w:rPr>
          <w:color w:val="000000" w:themeColor="text1"/>
        </w:rPr>
      </w:pPr>
      <w:r w:rsidRPr="00F612DA">
        <w:rPr>
          <w:color w:val="000000" w:themeColor="text1"/>
        </w:rPr>
        <w:t>(5) Comisia de evaluare şi selecție a proiectelor sportive are obligaţia de a stabili care sunt clarificările şi completările necesare pentru evaluarea fiecărui proiect, precum şi perioada de timp acordată pentru solicitarea clarificărilor. Termenul de răspuns la solicitările de clarificări este de 3 zile. Comunicarea transmisă în acest sens către solicitantul de finanţare trebuie să fie clară, precisă, să definească în mod explicit şi suficient de detaliat în ce constă solicitarea comisiei de evaluare şi selecție a proiectelor sportive și să nu modifice sub nici o formă propunerea de proiect.</w:t>
      </w:r>
    </w:p>
    <w:p w:rsidR="00C9209A" w:rsidRPr="00F612DA" w:rsidRDefault="00C9209A" w:rsidP="00C9209A">
      <w:pPr>
        <w:autoSpaceDE w:val="0"/>
        <w:autoSpaceDN w:val="0"/>
        <w:adjustRightInd w:val="0"/>
        <w:jc w:val="both"/>
        <w:rPr>
          <w:color w:val="000000" w:themeColor="text1"/>
        </w:rPr>
      </w:pPr>
      <w:r w:rsidRPr="00F612DA">
        <w:rPr>
          <w:color w:val="000000" w:themeColor="text1"/>
        </w:rPr>
        <w:t>(6) În cazul în care solicitantul de finanţare nu transmite, în perioada precizată de comisia de evaluare şi selecție a proiectelor sportive, clarificările/răspunsurile solicitate sau în cazul în care explicaţiile prezentate de solicitantul de finanţare nu sunt concludente, proiectul va fi considerat neconform.</w:t>
      </w:r>
    </w:p>
    <w:p w:rsidR="00C9209A" w:rsidRPr="00F612DA" w:rsidRDefault="00C9209A" w:rsidP="00C9209A">
      <w:pPr>
        <w:autoSpaceDE w:val="0"/>
        <w:autoSpaceDN w:val="0"/>
        <w:adjustRightInd w:val="0"/>
        <w:jc w:val="both"/>
        <w:rPr>
          <w:color w:val="000000" w:themeColor="text1"/>
        </w:rPr>
      </w:pPr>
      <w:r w:rsidRPr="00F612DA">
        <w:rPr>
          <w:color w:val="000000" w:themeColor="text1"/>
        </w:rPr>
        <w:t>(7) În cazul în care solicitantul de finanţare modifică prin răspunsurile pe care le prezintă comisiei de evaluare şi selecție a proiectelor sportive conţinutul propunerii de proiect, propunea sa de proiect va fi considerată neconformă.</w:t>
      </w:r>
    </w:p>
    <w:p w:rsidR="00C9209A" w:rsidRPr="00F612DA" w:rsidRDefault="00C9209A" w:rsidP="00C9209A">
      <w:pPr>
        <w:jc w:val="both"/>
        <w:rPr>
          <w:color w:val="000000" w:themeColor="text1"/>
        </w:rPr>
      </w:pPr>
      <w:r w:rsidRPr="00F612DA">
        <w:rPr>
          <w:color w:val="000000" w:themeColor="text1"/>
        </w:rPr>
        <w:t xml:space="preserve">(8) Fără a putea depăşi 30 zile, durata activităţii Comisiei este dată de: volumul documentelor, numărul solicitărilor de finanţare depuse în cadrul unei sesiuni de selecţie, numărul solicitărilor de clarificări, precum şi orice alte evenimente de natură a întârzia procedura de evaluare. </w:t>
      </w:r>
    </w:p>
    <w:p w:rsidR="00C9209A" w:rsidRPr="00F612DA" w:rsidRDefault="00C9209A" w:rsidP="00C9209A">
      <w:pPr>
        <w:autoSpaceDE w:val="0"/>
        <w:autoSpaceDN w:val="0"/>
        <w:adjustRightInd w:val="0"/>
        <w:rPr>
          <w:b/>
        </w:rPr>
      </w:pPr>
    </w:p>
    <w:p w:rsidR="00C9209A" w:rsidRPr="00F612DA" w:rsidRDefault="00C9209A" w:rsidP="00C9209A">
      <w:pPr>
        <w:autoSpaceDE w:val="0"/>
        <w:autoSpaceDN w:val="0"/>
        <w:adjustRightInd w:val="0"/>
      </w:pPr>
      <w:r w:rsidRPr="00F612DA">
        <w:rPr>
          <w:b/>
        </w:rPr>
        <w:t>Art.15</w:t>
      </w:r>
      <w:r w:rsidRPr="00F612DA">
        <w:t xml:space="preserve"> </w:t>
      </w:r>
      <w:r w:rsidRPr="00F612DA">
        <w:rPr>
          <w:iCs/>
        </w:rPr>
        <w:t>Comisia de evaluare şi selecție a proiectelor sportive</w:t>
      </w:r>
      <w:r w:rsidRPr="00F612DA">
        <w:rPr>
          <w:i/>
          <w:iCs/>
        </w:rPr>
        <w:t xml:space="preserve"> </w:t>
      </w:r>
      <w:r w:rsidRPr="00F612DA">
        <w:t>are următoarele atribuții:</w:t>
      </w:r>
    </w:p>
    <w:p w:rsidR="00C9209A" w:rsidRPr="00F612DA" w:rsidRDefault="00C9209A" w:rsidP="00713066">
      <w:pPr>
        <w:pStyle w:val="Listparagraf"/>
        <w:numPr>
          <w:ilvl w:val="0"/>
          <w:numId w:val="12"/>
        </w:numPr>
        <w:autoSpaceDE w:val="0"/>
        <w:autoSpaceDN w:val="0"/>
        <w:adjustRightInd w:val="0"/>
        <w:jc w:val="both"/>
      </w:pPr>
      <w:r w:rsidRPr="00F612DA">
        <w:t>Verifică dacă au fost depuse toate documentele necesare şi dacă sunt respectate condițiile de eligibilitate a proiectelor;</w:t>
      </w:r>
    </w:p>
    <w:p w:rsidR="00C9209A" w:rsidRPr="00F612DA" w:rsidRDefault="00C9209A" w:rsidP="00713066">
      <w:pPr>
        <w:pStyle w:val="Listparagraf"/>
        <w:numPr>
          <w:ilvl w:val="0"/>
          <w:numId w:val="12"/>
        </w:numPr>
        <w:autoSpaceDE w:val="0"/>
        <w:autoSpaceDN w:val="0"/>
        <w:adjustRightInd w:val="0"/>
        <w:jc w:val="both"/>
      </w:pPr>
      <w:r w:rsidRPr="00F612DA">
        <w:t>Asigură respectarea principiilor care stau la baza atribuirii contractelor de finanțare nerambursabilă;</w:t>
      </w:r>
    </w:p>
    <w:p w:rsidR="00C9209A" w:rsidRPr="00F612DA" w:rsidRDefault="00C9209A" w:rsidP="00713066">
      <w:pPr>
        <w:pStyle w:val="Listparagraf"/>
        <w:numPr>
          <w:ilvl w:val="0"/>
          <w:numId w:val="12"/>
        </w:numPr>
        <w:autoSpaceDE w:val="0"/>
        <w:autoSpaceDN w:val="0"/>
        <w:adjustRightInd w:val="0"/>
        <w:jc w:val="both"/>
      </w:pPr>
      <w:r w:rsidRPr="00F612DA">
        <w:t>Verifică dacă solicitanții au făcut dovada cofinanțării proiectelor conform prevederilor legale;</w:t>
      </w:r>
    </w:p>
    <w:p w:rsidR="00C9209A" w:rsidRPr="00F612DA" w:rsidRDefault="00C9209A" w:rsidP="00713066">
      <w:pPr>
        <w:pStyle w:val="Listparagraf"/>
        <w:numPr>
          <w:ilvl w:val="0"/>
          <w:numId w:val="12"/>
        </w:numPr>
        <w:autoSpaceDE w:val="0"/>
        <w:autoSpaceDN w:val="0"/>
        <w:adjustRightInd w:val="0"/>
        <w:jc w:val="both"/>
      </w:pPr>
      <w:r w:rsidRPr="00F612DA">
        <w:t>Verifică, analizează şi notează proiectele sportive în conformitate cu grila de acordare a  punctajelor;</w:t>
      </w:r>
    </w:p>
    <w:p w:rsidR="00C9209A" w:rsidRPr="00F612DA" w:rsidRDefault="00C9209A" w:rsidP="00713066">
      <w:pPr>
        <w:pStyle w:val="Listparagraf"/>
        <w:numPr>
          <w:ilvl w:val="0"/>
          <w:numId w:val="13"/>
        </w:numPr>
        <w:autoSpaceDE w:val="0"/>
        <w:autoSpaceDN w:val="0"/>
        <w:adjustRightInd w:val="0"/>
        <w:jc w:val="both"/>
      </w:pPr>
      <w:r w:rsidRPr="00F612DA">
        <w:t>Stabilește ierarhia proiectelor sportive în funcție de valoarea, importanța și/sau reprezentativitatea proiectului sportiv la nivel local, judeţean, naţional şi/sau internaţional, pe baza punctajului obținut;</w:t>
      </w:r>
    </w:p>
    <w:p w:rsidR="00C9209A" w:rsidRPr="00F612DA" w:rsidRDefault="00C9209A" w:rsidP="00713066">
      <w:pPr>
        <w:pStyle w:val="Listparagraf"/>
        <w:numPr>
          <w:ilvl w:val="0"/>
          <w:numId w:val="13"/>
        </w:numPr>
        <w:autoSpaceDE w:val="0"/>
        <w:autoSpaceDN w:val="0"/>
        <w:adjustRightInd w:val="0"/>
        <w:jc w:val="both"/>
      </w:pPr>
      <w:r w:rsidRPr="00F612DA">
        <w:t>Stabileşte cuantumul şi categoriile de cheltuieli pentru care se va acorda finanțarea nerambursabilă;</w:t>
      </w:r>
    </w:p>
    <w:p w:rsidR="00C9209A" w:rsidRPr="00F612DA" w:rsidRDefault="00C9209A" w:rsidP="00713066">
      <w:pPr>
        <w:pStyle w:val="Listparagraf"/>
        <w:keepNext/>
        <w:keepLines/>
        <w:widowControl w:val="0"/>
        <w:numPr>
          <w:ilvl w:val="0"/>
          <w:numId w:val="13"/>
        </w:numPr>
        <w:autoSpaceDE w:val="0"/>
        <w:autoSpaceDN w:val="0"/>
        <w:adjustRightInd w:val="0"/>
        <w:jc w:val="both"/>
      </w:pPr>
      <w:r w:rsidRPr="00F612DA">
        <w:t>Întocmeşte Raportul Final de evaluare şi selecţie care va fi publicat pe site-ul Consiliului Judeţean Gorj - www.cjgorj.ro;</w:t>
      </w:r>
    </w:p>
    <w:p w:rsidR="00C9209A" w:rsidRPr="00F612DA" w:rsidRDefault="00C9209A" w:rsidP="00713066">
      <w:pPr>
        <w:pStyle w:val="Listparagraf"/>
        <w:numPr>
          <w:ilvl w:val="0"/>
          <w:numId w:val="14"/>
        </w:numPr>
        <w:autoSpaceDE w:val="0"/>
        <w:autoSpaceDN w:val="0"/>
        <w:adjustRightInd w:val="0"/>
        <w:ind w:left="709" w:hanging="283"/>
        <w:jc w:val="both"/>
      </w:pPr>
      <w:r w:rsidRPr="00F612DA">
        <w:t>Asigură respectarea tuturor cerinţelor prevăzute de legislaţie şi de ghidul de finanţare nerambursabilă.</w:t>
      </w:r>
    </w:p>
    <w:p w:rsidR="00C9209A" w:rsidRPr="00F612DA" w:rsidRDefault="00C9209A" w:rsidP="00C9209A">
      <w:pPr>
        <w:autoSpaceDE w:val="0"/>
        <w:autoSpaceDN w:val="0"/>
        <w:adjustRightInd w:val="0"/>
        <w:rPr>
          <w:color w:val="000000" w:themeColor="text1"/>
        </w:rPr>
      </w:pPr>
    </w:p>
    <w:p w:rsidR="00C9209A" w:rsidRPr="00F612DA" w:rsidRDefault="00C9209A" w:rsidP="00C9209A">
      <w:pPr>
        <w:autoSpaceDE w:val="0"/>
        <w:autoSpaceDN w:val="0"/>
        <w:adjustRightInd w:val="0"/>
        <w:jc w:val="both"/>
        <w:rPr>
          <w:bCs/>
          <w:iCs/>
          <w:color w:val="000000" w:themeColor="text1"/>
        </w:rPr>
      </w:pPr>
      <w:r w:rsidRPr="00F612DA">
        <w:rPr>
          <w:b/>
          <w:bCs/>
          <w:iCs/>
          <w:color w:val="000000" w:themeColor="text1"/>
        </w:rPr>
        <w:t xml:space="preserve">Art.16 </w:t>
      </w:r>
      <w:r w:rsidRPr="00F612DA">
        <w:rPr>
          <w:bCs/>
          <w:iCs/>
          <w:color w:val="000000" w:themeColor="text1"/>
        </w:rPr>
        <w:t>(1) În vederea soluţionării eventualelor contestaţii depuse de candidaţi, la nivelul autorităţii finanţatoare se înfiinţează o Comisie de soluţionare a contestaţiilor numită prin dispoziţie a Preşedintelui Consiliului Judeţean Gorj.</w:t>
      </w:r>
    </w:p>
    <w:p w:rsidR="00C9209A" w:rsidRPr="00F612DA" w:rsidRDefault="00C9209A" w:rsidP="00C9209A">
      <w:pPr>
        <w:autoSpaceDE w:val="0"/>
        <w:autoSpaceDN w:val="0"/>
        <w:adjustRightInd w:val="0"/>
        <w:jc w:val="both"/>
        <w:rPr>
          <w:bCs/>
          <w:iCs/>
          <w:color w:val="000000" w:themeColor="text1"/>
        </w:rPr>
      </w:pPr>
      <w:r w:rsidRPr="00F612DA">
        <w:rPr>
          <w:i/>
          <w:iCs/>
        </w:rPr>
        <w:t xml:space="preserve"> (2) Secretariatul tehnic </w:t>
      </w:r>
      <w:r w:rsidRPr="00F612DA">
        <w:t>al Comisiei de evaluare şi selecţie a proiectelor sportive şi al Comisiei de soluţionare a contestaţiilor va fi asigurat de persoane desemnate de către autoritatea finanţatoare,</w:t>
      </w:r>
      <w:r w:rsidRPr="00F612DA">
        <w:rPr>
          <w:bCs/>
          <w:iCs/>
          <w:color w:val="000000" w:themeColor="text1"/>
        </w:rPr>
        <w:t xml:space="preserve"> prin dispoziţie a Preşedintelui Consiliului Judeţean Gorj.</w:t>
      </w:r>
    </w:p>
    <w:p w:rsidR="00C9209A" w:rsidRPr="00F612DA" w:rsidRDefault="00C9209A" w:rsidP="00C9209A">
      <w:pPr>
        <w:autoSpaceDE w:val="0"/>
        <w:autoSpaceDN w:val="0"/>
        <w:adjustRightInd w:val="0"/>
        <w:jc w:val="both"/>
        <w:rPr>
          <w:b/>
          <w:bCs/>
          <w:iCs/>
          <w:color w:val="000000" w:themeColor="text1"/>
        </w:rPr>
      </w:pPr>
    </w:p>
    <w:p w:rsidR="00C9209A" w:rsidRPr="00F612DA" w:rsidRDefault="00C9209A" w:rsidP="00C9209A">
      <w:pPr>
        <w:autoSpaceDE w:val="0"/>
        <w:autoSpaceDN w:val="0"/>
        <w:adjustRightInd w:val="0"/>
        <w:jc w:val="both"/>
        <w:rPr>
          <w:bCs/>
          <w:iCs/>
          <w:color w:val="000000" w:themeColor="text1"/>
        </w:rPr>
      </w:pPr>
      <w:r w:rsidRPr="00F612DA">
        <w:rPr>
          <w:b/>
          <w:bCs/>
          <w:iCs/>
          <w:color w:val="000000" w:themeColor="text1"/>
        </w:rPr>
        <w:t>Art.17</w:t>
      </w:r>
      <w:r w:rsidRPr="00F612DA">
        <w:rPr>
          <w:bCs/>
          <w:iCs/>
          <w:color w:val="000000" w:themeColor="text1"/>
        </w:rPr>
        <w:t xml:space="preserve">  Fiecare membru al Comisiilor menţionate mai sus va completa o declaraţie de imparţialitate şi confidenţialitate (</w:t>
      </w:r>
      <w:r w:rsidRPr="00F612DA">
        <w:rPr>
          <w:bCs/>
          <w:iCs/>
        </w:rPr>
        <w:t>Anexa nr.4).</w:t>
      </w:r>
    </w:p>
    <w:p w:rsidR="00C9209A" w:rsidRPr="00F612DA" w:rsidRDefault="00C9209A" w:rsidP="00C9209A">
      <w:pPr>
        <w:rPr>
          <w:b/>
          <w:bCs/>
          <w:i/>
          <w:iCs/>
          <w:color w:val="000000" w:themeColor="text1"/>
        </w:rPr>
      </w:pPr>
      <w:r w:rsidRPr="00F612DA">
        <w:rPr>
          <w:b/>
          <w:bCs/>
          <w:i/>
          <w:iCs/>
          <w:color w:val="000000" w:themeColor="text1"/>
        </w:rPr>
        <w:br w:type="page"/>
      </w:r>
    </w:p>
    <w:p w:rsidR="00C9209A" w:rsidRPr="00F612DA" w:rsidRDefault="00C9209A" w:rsidP="00C9209A">
      <w:pPr>
        <w:pStyle w:val="Default"/>
        <w:keepNext/>
        <w:keepLines/>
        <w:widowControl w:val="0"/>
        <w:jc w:val="both"/>
        <w:rPr>
          <w:b/>
          <w:bCs/>
          <w:i/>
          <w:iCs/>
          <w:color w:val="000000" w:themeColor="text1"/>
        </w:rPr>
      </w:pPr>
    </w:p>
    <w:p w:rsidR="00C9209A" w:rsidRPr="00F612DA" w:rsidRDefault="00C9209A" w:rsidP="00C9209A">
      <w:pPr>
        <w:pStyle w:val="Default"/>
        <w:keepNext/>
        <w:keepLines/>
        <w:widowControl w:val="0"/>
        <w:shd w:val="clear" w:color="auto" w:fill="AEAAAA" w:themeFill="background2" w:themeFillShade="BF"/>
        <w:jc w:val="both"/>
        <w:rPr>
          <w:b/>
          <w:bCs/>
          <w:i/>
          <w:iCs/>
          <w:color w:val="000000" w:themeColor="text1"/>
        </w:rPr>
      </w:pPr>
      <w:r w:rsidRPr="00F612DA">
        <w:rPr>
          <w:b/>
          <w:bCs/>
          <w:i/>
          <w:iCs/>
          <w:color w:val="000000" w:themeColor="text1"/>
        </w:rPr>
        <w:t>Criteriile de selecție a proiectelor sportive</w:t>
      </w:r>
    </w:p>
    <w:p w:rsidR="00C9209A" w:rsidRPr="00F612DA" w:rsidRDefault="00C9209A" w:rsidP="00C9209A">
      <w:pPr>
        <w:pStyle w:val="Default"/>
        <w:keepNext/>
        <w:keepLines/>
        <w:widowControl w:val="0"/>
        <w:jc w:val="both"/>
        <w:rPr>
          <w:b/>
          <w:bCs/>
          <w:i/>
          <w:iCs/>
          <w:color w:val="000000" w:themeColor="text1"/>
        </w:rPr>
      </w:pPr>
    </w:p>
    <w:p w:rsidR="00C9209A" w:rsidRPr="00F612DA" w:rsidRDefault="00C9209A" w:rsidP="00C9209A">
      <w:pPr>
        <w:autoSpaceDE w:val="0"/>
        <w:autoSpaceDN w:val="0"/>
        <w:adjustRightInd w:val="0"/>
        <w:jc w:val="both"/>
      </w:pPr>
      <w:r w:rsidRPr="00F612DA">
        <w:rPr>
          <w:b/>
        </w:rPr>
        <w:t>Art.18</w:t>
      </w:r>
      <w:r w:rsidRPr="00F612DA">
        <w:t xml:space="preserve"> (1) Analiza, evaluarea şi selecția proiectelor sportive se face în 2 etape:</w:t>
      </w:r>
    </w:p>
    <w:p w:rsidR="00C9209A" w:rsidRPr="00F612DA" w:rsidRDefault="00C9209A" w:rsidP="00C9209A">
      <w:pPr>
        <w:autoSpaceDE w:val="0"/>
        <w:autoSpaceDN w:val="0"/>
        <w:adjustRightInd w:val="0"/>
        <w:jc w:val="both"/>
      </w:pPr>
      <w:r w:rsidRPr="00F612DA">
        <w:rPr>
          <w:i/>
        </w:rPr>
        <w:t>1. Etapa 1</w:t>
      </w:r>
      <w:r w:rsidRPr="00F612DA">
        <w:t xml:space="preserve"> - se verifică eligibilitatea proiectelor din punct de vedere administrativ (documentele solicitate pentru depunerea proiectului);</w:t>
      </w:r>
    </w:p>
    <w:p w:rsidR="00C9209A" w:rsidRPr="00F612DA" w:rsidRDefault="00C9209A" w:rsidP="00C9209A">
      <w:pPr>
        <w:autoSpaceDE w:val="0"/>
        <w:autoSpaceDN w:val="0"/>
        <w:adjustRightInd w:val="0"/>
        <w:jc w:val="both"/>
        <w:rPr>
          <w:color w:val="FF0000"/>
        </w:rPr>
      </w:pPr>
      <w:r w:rsidRPr="00F612DA">
        <w:rPr>
          <w:i/>
        </w:rPr>
        <w:t>2. Etapa 2</w:t>
      </w:r>
      <w:r w:rsidRPr="00F612DA">
        <w:t xml:space="preserve"> - se analizează şi evaluează proiectele conform grilei de acordare a punctajelor.</w:t>
      </w:r>
    </w:p>
    <w:p w:rsidR="00C9209A" w:rsidRPr="00F612DA" w:rsidRDefault="00C9209A" w:rsidP="00C9209A">
      <w:pPr>
        <w:pStyle w:val="Default"/>
        <w:keepNext/>
        <w:keepLines/>
        <w:widowControl w:val="0"/>
        <w:jc w:val="both"/>
        <w:rPr>
          <w:color w:val="auto"/>
        </w:rPr>
      </w:pPr>
    </w:p>
    <w:p w:rsidR="00C9209A" w:rsidRPr="00F612DA" w:rsidRDefault="00C9209A" w:rsidP="00C9209A">
      <w:pPr>
        <w:pStyle w:val="Default"/>
        <w:keepNext/>
        <w:keepLines/>
        <w:widowControl w:val="0"/>
        <w:jc w:val="both"/>
        <w:rPr>
          <w:color w:val="auto"/>
        </w:rPr>
      </w:pPr>
      <w:r w:rsidRPr="00F612DA">
        <w:rPr>
          <w:color w:val="auto"/>
        </w:rPr>
        <w:t>(2) Grila de acordare a punctajelor pentru proiectele sportive este următoarea: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gridCol w:w="1529"/>
      </w:tblGrid>
      <w:tr w:rsidR="00C9209A" w:rsidRPr="00F612DA" w:rsidTr="00355F74">
        <w:trPr>
          <w:trHeight w:val="346"/>
        </w:trPr>
        <w:tc>
          <w:tcPr>
            <w:tcW w:w="0" w:type="auto"/>
            <w:vAlign w:val="center"/>
          </w:tcPr>
          <w:p w:rsidR="00C9209A" w:rsidRPr="00F612DA" w:rsidRDefault="00C9209A" w:rsidP="00355F74">
            <w:pPr>
              <w:tabs>
                <w:tab w:val="left" w:pos="2492"/>
              </w:tabs>
              <w:rPr>
                <w:color w:val="000000" w:themeColor="text1"/>
              </w:rPr>
            </w:pPr>
            <w:r w:rsidRPr="00F612DA">
              <w:rPr>
                <w:b/>
                <w:bCs/>
                <w:color w:val="000000" w:themeColor="text1"/>
              </w:rPr>
              <w:t xml:space="preserve">Criterii de evaluare </w:t>
            </w:r>
          </w:p>
        </w:tc>
        <w:tc>
          <w:tcPr>
            <w:tcW w:w="0" w:type="auto"/>
            <w:vAlign w:val="center"/>
          </w:tcPr>
          <w:p w:rsidR="00C9209A" w:rsidRPr="00F612DA" w:rsidRDefault="00C9209A" w:rsidP="00355F74">
            <w:pPr>
              <w:tabs>
                <w:tab w:val="left" w:pos="2492"/>
              </w:tabs>
              <w:jc w:val="center"/>
              <w:rPr>
                <w:color w:val="000000" w:themeColor="text1"/>
              </w:rPr>
            </w:pPr>
            <w:r w:rsidRPr="00F612DA">
              <w:rPr>
                <w:b/>
                <w:bCs/>
                <w:color w:val="000000" w:themeColor="text1"/>
              </w:rPr>
              <w:t>Punctaj</w:t>
            </w:r>
          </w:p>
        </w:tc>
      </w:tr>
      <w:tr w:rsidR="00C9209A" w:rsidRPr="00F612DA" w:rsidTr="00355F74">
        <w:trPr>
          <w:trHeight w:val="219"/>
        </w:trPr>
        <w:tc>
          <w:tcPr>
            <w:tcW w:w="0" w:type="auto"/>
            <w:vAlign w:val="center"/>
          </w:tcPr>
          <w:p w:rsidR="00C9209A" w:rsidRPr="00F612DA" w:rsidRDefault="00C9209A" w:rsidP="00355F74">
            <w:pPr>
              <w:tabs>
                <w:tab w:val="left" w:pos="2492"/>
              </w:tabs>
              <w:rPr>
                <w:b/>
                <w:bCs/>
                <w:color w:val="000000" w:themeColor="text1"/>
              </w:rPr>
            </w:pPr>
            <w:r w:rsidRPr="00F612DA">
              <w:rPr>
                <w:b/>
                <w:bCs/>
                <w:color w:val="000000" w:themeColor="text1"/>
              </w:rPr>
              <w:t>1.Relevanța – capacitatea proiectului de a răspunde unuia sau mai multor obiective specifice</w:t>
            </w:r>
          </w:p>
        </w:tc>
        <w:tc>
          <w:tcPr>
            <w:tcW w:w="0" w:type="auto"/>
            <w:vAlign w:val="center"/>
          </w:tcPr>
          <w:p w:rsidR="00C9209A" w:rsidRPr="00F612DA" w:rsidRDefault="00C9209A" w:rsidP="00355F74">
            <w:pPr>
              <w:tabs>
                <w:tab w:val="left" w:pos="2492"/>
              </w:tabs>
              <w:jc w:val="center"/>
              <w:rPr>
                <w:b/>
                <w:bCs/>
                <w:color w:val="000000" w:themeColor="text1"/>
              </w:rPr>
            </w:pPr>
            <w:r w:rsidRPr="00F612DA">
              <w:rPr>
                <w:b/>
                <w:bCs/>
                <w:color w:val="000000" w:themeColor="text1"/>
              </w:rPr>
              <w:t>5 puncte</w:t>
            </w:r>
          </w:p>
        </w:tc>
      </w:tr>
      <w:tr w:rsidR="00C9209A" w:rsidRPr="00F612DA" w:rsidTr="00355F74">
        <w:trPr>
          <w:trHeight w:val="219"/>
        </w:trPr>
        <w:tc>
          <w:tcPr>
            <w:tcW w:w="0" w:type="auto"/>
            <w:vAlign w:val="center"/>
          </w:tcPr>
          <w:p w:rsidR="00C9209A" w:rsidRPr="00F612DA" w:rsidRDefault="00C9209A" w:rsidP="00355F74">
            <w:pPr>
              <w:tabs>
                <w:tab w:val="left" w:pos="2492"/>
              </w:tabs>
              <w:rPr>
                <w:bCs/>
                <w:color w:val="000000" w:themeColor="text1"/>
              </w:rPr>
            </w:pPr>
            <w:r w:rsidRPr="00F612DA">
              <w:rPr>
                <w:bCs/>
                <w:color w:val="000000" w:themeColor="text1"/>
              </w:rPr>
              <w:t>1.1 Activitățile propuse prin proiect vizează 2 sau mai multe obiective specifice</w:t>
            </w:r>
          </w:p>
        </w:tc>
        <w:tc>
          <w:tcPr>
            <w:tcW w:w="0" w:type="auto"/>
            <w:vAlign w:val="center"/>
          </w:tcPr>
          <w:p w:rsidR="00C9209A" w:rsidRPr="00F612DA" w:rsidRDefault="00C9209A" w:rsidP="00355F74">
            <w:pPr>
              <w:tabs>
                <w:tab w:val="left" w:pos="2492"/>
              </w:tabs>
              <w:jc w:val="center"/>
              <w:rPr>
                <w:bCs/>
                <w:color w:val="000000" w:themeColor="text1"/>
              </w:rPr>
            </w:pPr>
            <w:r w:rsidRPr="00F612DA">
              <w:rPr>
                <w:bCs/>
                <w:color w:val="000000" w:themeColor="text1"/>
              </w:rPr>
              <w:t>5 puncte</w:t>
            </w:r>
          </w:p>
        </w:tc>
      </w:tr>
      <w:tr w:rsidR="00C9209A" w:rsidRPr="00F612DA" w:rsidTr="00355F74">
        <w:trPr>
          <w:trHeight w:val="219"/>
        </w:trPr>
        <w:tc>
          <w:tcPr>
            <w:tcW w:w="0" w:type="auto"/>
            <w:vAlign w:val="center"/>
          </w:tcPr>
          <w:p w:rsidR="00C9209A" w:rsidRPr="00F612DA" w:rsidRDefault="00C9209A" w:rsidP="00355F74">
            <w:pPr>
              <w:tabs>
                <w:tab w:val="left" w:pos="2492"/>
              </w:tabs>
              <w:rPr>
                <w:color w:val="000000" w:themeColor="text1"/>
              </w:rPr>
            </w:pPr>
            <w:r w:rsidRPr="00F612DA">
              <w:rPr>
                <w:b/>
                <w:bCs/>
                <w:color w:val="000000" w:themeColor="text1"/>
              </w:rPr>
              <w:t xml:space="preserve">2. Anvergura proiectului, </w:t>
            </w:r>
            <w:r w:rsidRPr="00F612DA">
              <w:rPr>
                <w:b/>
                <w:color w:val="000000" w:themeColor="text1"/>
              </w:rPr>
              <w:t>încadrarea pe nivele de importanță şi relevanța sa</w:t>
            </w:r>
          </w:p>
        </w:tc>
        <w:tc>
          <w:tcPr>
            <w:tcW w:w="0" w:type="auto"/>
            <w:vAlign w:val="center"/>
          </w:tcPr>
          <w:p w:rsidR="00C9209A" w:rsidRPr="00F612DA" w:rsidRDefault="00C9209A" w:rsidP="00355F74">
            <w:pPr>
              <w:tabs>
                <w:tab w:val="left" w:pos="2492"/>
              </w:tabs>
              <w:jc w:val="center"/>
              <w:rPr>
                <w:color w:val="000000" w:themeColor="text1"/>
              </w:rPr>
            </w:pPr>
            <w:r w:rsidRPr="00F612DA">
              <w:rPr>
                <w:b/>
                <w:bCs/>
                <w:color w:val="000000" w:themeColor="text1"/>
              </w:rPr>
              <w:t>30 puncte</w:t>
            </w:r>
          </w:p>
        </w:tc>
      </w:tr>
      <w:tr w:rsidR="00C9209A" w:rsidRPr="00F612DA" w:rsidTr="00355F74">
        <w:trPr>
          <w:trHeight w:val="267"/>
        </w:trPr>
        <w:tc>
          <w:tcPr>
            <w:tcW w:w="0" w:type="auto"/>
          </w:tcPr>
          <w:p w:rsidR="00C9209A" w:rsidRPr="00F612DA" w:rsidRDefault="00C9209A" w:rsidP="00355F74">
            <w:pPr>
              <w:jc w:val="both"/>
              <w:rPr>
                <w:bCs/>
                <w:color w:val="000000" w:themeColor="text1"/>
              </w:rPr>
            </w:pPr>
            <w:r w:rsidRPr="00F612DA">
              <w:rPr>
                <w:bCs/>
                <w:color w:val="000000" w:themeColor="text1"/>
              </w:rPr>
              <w:t>2.1 – local</w:t>
            </w:r>
          </w:p>
        </w:tc>
        <w:tc>
          <w:tcPr>
            <w:tcW w:w="0" w:type="auto"/>
            <w:vAlign w:val="center"/>
          </w:tcPr>
          <w:p w:rsidR="00C9209A" w:rsidRPr="00F612DA" w:rsidRDefault="00C9209A" w:rsidP="00355F74">
            <w:pPr>
              <w:tabs>
                <w:tab w:val="left" w:pos="2492"/>
              </w:tabs>
              <w:jc w:val="center"/>
              <w:rPr>
                <w:color w:val="000000" w:themeColor="text1"/>
              </w:rPr>
            </w:pPr>
            <w:r w:rsidRPr="00F612DA">
              <w:rPr>
                <w:color w:val="000000" w:themeColor="text1"/>
              </w:rPr>
              <w:t>2 puncte</w:t>
            </w:r>
          </w:p>
        </w:tc>
      </w:tr>
      <w:tr w:rsidR="00C9209A" w:rsidRPr="00F612DA" w:rsidTr="00355F74">
        <w:trPr>
          <w:trHeight w:val="259"/>
        </w:trPr>
        <w:tc>
          <w:tcPr>
            <w:tcW w:w="0" w:type="auto"/>
          </w:tcPr>
          <w:p w:rsidR="00C9209A" w:rsidRPr="00F612DA" w:rsidRDefault="00C9209A" w:rsidP="00355F74">
            <w:pPr>
              <w:jc w:val="both"/>
              <w:rPr>
                <w:bCs/>
                <w:color w:val="000000" w:themeColor="text1"/>
              </w:rPr>
            </w:pPr>
            <w:r w:rsidRPr="00F612DA">
              <w:rPr>
                <w:bCs/>
                <w:color w:val="000000" w:themeColor="text1"/>
              </w:rPr>
              <w:t>2.2 - zonal</w:t>
            </w:r>
          </w:p>
        </w:tc>
        <w:tc>
          <w:tcPr>
            <w:tcW w:w="0" w:type="auto"/>
            <w:vAlign w:val="center"/>
          </w:tcPr>
          <w:p w:rsidR="00C9209A" w:rsidRPr="00F612DA" w:rsidRDefault="00C9209A" w:rsidP="00355F74">
            <w:pPr>
              <w:tabs>
                <w:tab w:val="left" w:pos="2492"/>
              </w:tabs>
              <w:jc w:val="center"/>
              <w:rPr>
                <w:color w:val="000000" w:themeColor="text1"/>
              </w:rPr>
            </w:pPr>
            <w:r w:rsidRPr="00F612DA">
              <w:rPr>
                <w:color w:val="000000" w:themeColor="text1"/>
              </w:rPr>
              <w:t>4 puncte</w:t>
            </w:r>
          </w:p>
        </w:tc>
      </w:tr>
      <w:tr w:rsidR="00C9209A" w:rsidRPr="00F612DA" w:rsidTr="00355F74">
        <w:trPr>
          <w:trHeight w:val="236"/>
        </w:trPr>
        <w:tc>
          <w:tcPr>
            <w:tcW w:w="0" w:type="auto"/>
          </w:tcPr>
          <w:p w:rsidR="00C9209A" w:rsidRPr="00F612DA" w:rsidRDefault="00C9209A" w:rsidP="00355F74">
            <w:pPr>
              <w:jc w:val="both"/>
              <w:rPr>
                <w:bCs/>
                <w:color w:val="000000" w:themeColor="text1"/>
              </w:rPr>
            </w:pPr>
            <w:r w:rsidRPr="00F612DA">
              <w:rPr>
                <w:bCs/>
                <w:color w:val="000000" w:themeColor="text1"/>
              </w:rPr>
              <w:t>2.3 - judeţean</w:t>
            </w:r>
          </w:p>
        </w:tc>
        <w:tc>
          <w:tcPr>
            <w:tcW w:w="0" w:type="auto"/>
            <w:vAlign w:val="center"/>
          </w:tcPr>
          <w:p w:rsidR="00C9209A" w:rsidRPr="00F612DA" w:rsidRDefault="00C9209A" w:rsidP="00355F74">
            <w:pPr>
              <w:tabs>
                <w:tab w:val="left" w:pos="2492"/>
              </w:tabs>
              <w:jc w:val="center"/>
              <w:rPr>
                <w:color w:val="000000" w:themeColor="text1"/>
              </w:rPr>
            </w:pPr>
            <w:r w:rsidRPr="00F612DA">
              <w:rPr>
                <w:color w:val="000000" w:themeColor="text1"/>
              </w:rPr>
              <w:t>6 puncte</w:t>
            </w:r>
          </w:p>
        </w:tc>
      </w:tr>
      <w:tr w:rsidR="00C9209A" w:rsidRPr="00F612DA" w:rsidTr="00355F74">
        <w:trPr>
          <w:trHeight w:val="229"/>
        </w:trPr>
        <w:tc>
          <w:tcPr>
            <w:tcW w:w="0" w:type="auto"/>
          </w:tcPr>
          <w:p w:rsidR="00C9209A" w:rsidRPr="00F612DA" w:rsidRDefault="00C9209A" w:rsidP="00355F74">
            <w:pPr>
              <w:jc w:val="both"/>
              <w:rPr>
                <w:bCs/>
                <w:color w:val="000000" w:themeColor="text1"/>
              </w:rPr>
            </w:pPr>
            <w:r w:rsidRPr="00F612DA">
              <w:rPr>
                <w:bCs/>
                <w:color w:val="000000" w:themeColor="text1"/>
              </w:rPr>
              <w:t>2.4 - naţional</w:t>
            </w:r>
          </w:p>
        </w:tc>
        <w:tc>
          <w:tcPr>
            <w:tcW w:w="0" w:type="auto"/>
            <w:vAlign w:val="center"/>
          </w:tcPr>
          <w:p w:rsidR="00C9209A" w:rsidRPr="00F612DA" w:rsidRDefault="00C9209A" w:rsidP="00355F74">
            <w:pPr>
              <w:tabs>
                <w:tab w:val="left" w:pos="2492"/>
              </w:tabs>
              <w:jc w:val="center"/>
              <w:rPr>
                <w:color w:val="000000" w:themeColor="text1"/>
              </w:rPr>
            </w:pPr>
            <w:r w:rsidRPr="00F612DA">
              <w:rPr>
                <w:color w:val="000000" w:themeColor="text1"/>
              </w:rPr>
              <w:t>8 puncte</w:t>
            </w:r>
          </w:p>
        </w:tc>
      </w:tr>
      <w:tr w:rsidR="00C9209A" w:rsidRPr="00F612DA" w:rsidTr="00355F74">
        <w:trPr>
          <w:trHeight w:val="322"/>
        </w:trPr>
        <w:tc>
          <w:tcPr>
            <w:tcW w:w="0" w:type="auto"/>
          </w:tcPr>
          <w:p w:rsidR="00C9209A" w:rsidRPr="00F612DA" w:rsidRDefault="00C9209A" w:rsidP="00355F74">
            <w:pPr>
              <w:jc w:val="both"/>
              <w:rPr>
                <w:bCs/>
                <w:color w:val="000000" w:themeColor="text1"/>
              </w:rPr>
            </w:pPr>
            <w:r w:rsidRPr="00F612DA">
              <w:rPr>
                <w:bCs/>
                <w:color w:val="000000" w:themeColor="text1"/>
              </w:rPr>
              <w:t>2.5 - internaţional</w:t>
            </w:r>
          </w:p>
        </w:tc>
        <w:tc>
          <w:tcPr>
            <w:tcW w:w="0" w:type="auto"/>
            <w:vAlign w:val="center"/>
          </w:tcPr>
          <w:p w:rsidR="00C9209A" w:rsidRPr="00F612DA" w:rsidRDefault="00C9209A" w:rsidP="00355F74">
            <w:pPr>
              <w:tabs>
                <w:tab w:val="left" w:pos="2492"/>
              </w:tabs>
              <w:jc w:val="center"/>
              <w:rPr>
                <w:color w:val="000000" w:themeColor="text1"/>
              </w:rPr>
            </w:pPr>
            <w:r w:rsidRPr="00F612DA">
              <w:rPr>
                <w:color w:val="000000" w:themeColor="text1"/>
              </w:rPr>
              <w:t>10 puncte</w:t>
            </w:r>
          </w:p>
        </w:tc>
      </w:tr>
      <w:tr w:rsidR="00C9209A" w:rsidRPr="00F612DA" w:rsidTr="00355F74">
        <w:trPr>
          <w:trHeight w:val="111"/>
        </w:trPr>
        <w:tc>
          <w:tcPr>
            <w:tcW w:w="0" w:type="auto"/>
            <w:vAlign w:val="center"/>
          </w:tcPr>
          <w:p w:rsidR="00C9209A" w:rsidRPr="00F612DA" w:rsidRDefault="00C9209A" w:rsidP="00355F74">
            <w:pPr>
              <w:tabs>
                <w:tab w:val="left" w:pos="2492"/>
              </w:tabs>
              <w:rPr>
                <w:color w:val="000000" w:themeColor="text1"/>
              </w:rPr>
            </w:pPr>
            <w:r w:rsidRPr="00F612DA">
              <w:rPr>
                <w:b/>
                <w:bCs/>
                <w:color w:val="000000" w:themeColor="text1"/>
              </w:rPr>
              <w:t>3. Structura participanților pe categorii de vârstă</w:t>
            </w:r>
            <w:r w:rsidRPr="00F612DA">
              <w:rPr>
                <w:color w:val="000000" w:themeColor="text1"/>
              </w:rPr>
              <w:t xml:space="preserve"> </w:t>
            </w:r>
          </w:p>
        </w:tc>
        <w:tc>
          <w:tcPr>
            <w:tcW w:w="0" w:type="auto"/>
            <w:vAlign w:val="center"/>
          </w:tcPr>
          <w:p w:rsidR="00C9209A" w:rsidRPr="00F612DA" w:rsidRDefault="00C9209A" w:rsidP="00355F74">
            <w:pPr>
              <w:tabs>
                <w:tab w:val="left" w:pos="2492"/>
              </w:tabs>
              <w:jc w:val="center"/>
              <w:rPr>
                <w:color w:val="000000" w:themeColor="text1"/>
              </w:rPr>
            </w:pPr>
            <w:r w:rsidRPr="00F612DA">
              <w:rPr>
                <w:b/>
                <w:bCs/>
                <w:color w:val="000000" w:themeColor="text1"/>
              </w:rPr>
              <w:t>10 puncte</w:t>
            </w:r>
          </w:p>
        </w:tc>
      </w:tr>
      <w:tr w:rsidR="00C9209A" w:rsidRPr="00F612DA" w:rsidTr="00355F74">
        <w:trPr>
          <w:trHeight w:val="119"/>
        </w:trPr>
        <w:tc>
          <w:tcPr>
            <w:tcW w:w="0" w:type="auto"/>
          </w:tcPr>
          <w:p w:rsidR="00C9209A" w:rsidRPr="00F612DA" w:rsidRDefault="00C9209A" w:rsidP="00355F74">
            <w:pPr>
              <w:autoSpaceDE w:val="0"/>
              <w:autoSpaceDN w:val="0"/>
              <w:adjustRightInd w:val="0"/>
              <w:contextualSpacing/>
              <w:jc w:val="both"/>
              <w:rPr>
                <w:color w:val="000000" w:themeColor="text1"/>
              </w:rPr>
            </w:pPr>
            <w:r w:rsidRPr="00F612DA">
              <w:rPr>
                <w:color w:val="000000" w:themeColor="text1"/>
              </w:rPr>
              <w:t>3.1 Copii şi juniori</w:t>
            </w:r>
          </w:p>
        </w:tc>
        <w:tc>
          <w:tcPr>
            <w:tcW w:w="0" w:type="auto"/>
            <w:vAlign w:val="center"/>
          </w:tcPr>
          <w:p w:rsidR="00C9209A" w:rsidRPr="00F612DA" w:rsidRDefault="00C9209A" w:rsidP="00355F74">
            <w:pPr>
              <w:tabs>
                <w:tab w:val="left" w:pos="2492"/>
              </w:tabs>
              <w:jc w:val="center"/>
              <w:rPr>
                <w:color w:val="000000" w:themeColor="text1"/>
              </w:rPr>
            </w:pPr>
            <w:r w:rsidRPr="00F612DA">
              <w:rPr>
                <w:color w:val="000000" w:themeColor="text1"/>
              </w:rPr>
              <w:t>6 puncte</w:t>
            </w:r>
          </w:p>
        </w:tc>
      </w:tr>
      <w:tr w:rsidR="00C9209A" w:rsidRPr="00F612DA" w:rsidTr="00355F74">
        <w:trPr>
          <w:trHeight w:val="119"/>
        </w:trPr>
        <w:tc>
          <w:tcPr>
            <w:tcW w:w="0" w:type="auto"/>
          </w:tcPr>
          <w:p w:rsidR="00C9209A" w:rsidRPr="00F612DA" w:rsidRDefault="00C9209A" w:rsidP="00355F74">
            <w:pPr>
              <w:autoSpaceDE w:val="0"/>
              <w:autoSpaceDN w:val="0"/>
              <w:adjustRightInd w:val="0"/>
              <w:contextualSpacing/>
              <w:jc w:val="both"/>
              <w:rPr>
                <w:color w:val="000000" w:themeColor="text1"/>
              </w:rPr>
            </w:pPr>
            <w:r w:rsidRPr="00F612DA">
              <w:rPr>
                <w:color w:val="000000" w:themeColor="text1"/>
              </w:rPr>
              <w:t>3.2 Seniori</w:t>
            </w:r>
          </w:p>
        </w:tc>
        <w:tc>
          <w:tcPr>
            <w:tcW w:w="0" w:type="auto"/>
            <w:vAlign w:val="center"/>
          </w:tcPr>
          <w:p w:rsidR="00C9209A" w:rsidRPr="00F612DA" w:rsidRDefault="00C9209A" w:rsidP="00355F74">
            <w:pPr>
              <w:jc w:val="center"/>
              <w:rPr>
                <w:color w:val="000000" w:themeColor="text1"/>
              </w:rPr>
            </w:pPr>
            <w:r w:rsidRPr="00F612DA">
              <w:rPr>
                <w:color w:val="000000" w:themeColor="text1"/>
              </w:rPr>
              <w:t>4 puncte</w:t>
            </w:r>
          </w:p>
        </w:tc>
      </w:tr>
      <w:tr w:rsidR="00C9209A" w:rsidRPr="00F612DA" w:rsidTr="00355F74">
        <w:trPr>
          <w:trHeight w:val="217"/>
        </w:trPr>
        <w:tc>
          <w:tcPr>
            <w:tcW w:w="0" w:type="auto"/>
            <w:vAlign w:val="center"/>
          </w:tcPr>
          <w:p w:rsidR="00C9209A" w:rsidRPr="00F612DA" w:rsidRDefault="00C9209A" w:rsidP="00355F74">
            <w:pPr>
              <w:tabs>
                <w:tab w:val="left" w:pos="2492"/>
              </w:tabs>
              <w:rPr>
                <w:b/>
                <w:bCs/>
                <w:color w:val="000000" w:themeColor="text1"/>
              </w:rPr>
            </w:pPr>
            <w:r w:rsidRPr="00F612DA">
              <w:rPr>
                <w:b/>
                <w:bCs/>
                <w:color w:val="000000" w:themeColor="text1"/>
              </w:rPr>
              <w:t>4. Contribuţia solicitantului de cofinanţare, din surse financiare proprii</w:t>
            </w:r>
          </w:p>
        </w:tc>
        <w:tc>
          <w:tcPr>
            <w:tcW w:w="0" w:type="auto"/>
            <w:vAlign w:val="center"/>
          </w:tcPr>
          <w:p w:rsidR="00C9209A" w:rsidRPr="00F612DA" w:rsidRDefault="00C9209A" w:rsidP="00355F74">
            <w:pPr>
              <w:tabs>
                <w:tab w:val="left" w:pos="2492"/>
              </w:tabs>
              <w:jc w:val="center"/>
              <w:rPr>
                <w:b/>
                <w:bCs/>
                <w:color w:val="000000" w:themeColor="text1"/>
              </w:rPr>
            </w:pPr>
            <w:r w:rsidRPr="00F612DA">
              <w:rPr>
                <w:b/>
                <w:bCs/>
                <w:color w:val="000000" w:themeColor="text1"/>
              </w:rPr>
              <w:t>10 puncte</w:t>
            </w:r>
          </w:p>
        </w:tc>
      </w:tr>
      <w:tr w:rsidR="00C9209A" w:rsidRPr="00F612DA" w:rsidTr="00355F74">
        <w:trPr>
          <w:trHeight w:val="119"/>
        </w:trPr>
        <w:tc>
          <w:tcPr>
            <w:tcW w:w="0" w:type="auto"/>
            <w:vAlign w:val="center"/>
          </w:tcPr>
          <w:p w:rsidR="00C9209A" w:rsidRPr="00F612DA" w:rsidRDefault="00C9209A" w:rsidP="00355F74">
            <w:pPr>
              <w:rPr>
                <w:color w:val="000000" w:themeColor="text1"/>
              </w:rPr>
            </w:pPr>
            <w:r w:rsidRPr="00F612DA">
              <w:rPr>
                <w:color w:val="000000" w:themeColor="text1"/>
              </w:rPr>
              <w:t xml:space="preserve">4.1 ≥ 10 %  </w:t>
            </w:r>
          </w:p>
        </w:tc>
        <w:tc>
          <w:tcPr>
            <w:tcW w:w="0" w:type="auto"/>
            <w:vAlign w:val="center"/>
          </w:tcPr>
          <w:p w:rsidR="00C9209A" w:rsidRPr="00F612DA" w:rsidRDefault="00C9209A" w:rsidP="00355F74">
            <w:pPr>
              <w:jc w:val="center"/>
              <w:rPr>
                <w:color w:val="000000" w:themeColor="text1"/>
              </w:rPr>
            </w:pPr>
            <w:r w:rsidRPr="00F612DA">
              <w:rPr>
                <w:color w:val="000000" w:themeColor="text1"/>
              </w:rPr>
              <w:t>5 puncte</w:t>
            </w:r>
          </w:p>
        </w:tc>
      </w:tr>
      <w:tr w:rsidR="00C9209A" w:rsidRPr="00F612DA" w:rsidTr="00355F74">
        <w:trPr>
          <w:trHeight w:val="119"/>
        </w:trPr>
        <w:tc>
          <w:tcPr>
            <w:tcW w:w="0" w:type="auto"/>
            <w:vAlign w:val="center"/>
          </w:tcPr>
          <w:p w:rsidR="00C9209A" w:rsidRPr="00F612DA" w:rsidRDefault="00C9209A" w:rsidP="00355F74">
            <w:pPr>
              <w:rPr>
                <w:color w:val="000000" w:themeColor="text1"/>
              </w:rPr>
            </w:pPr>
            <w:r w:rsidRPr="00F612DA">
              <w:rPr>
                <w:color w:val="000000" w:themeColor="text1"/>
              </w:rPr>
              <w:t xml:space="preserve">4.2 ≥ 15 </w:t>
            </w:r>
          </w:p>
        </w:tc>
        <w:tc>
          <w:tcPr>
            <w:tcW w:w="0" w:type="auto"/>
            <w:vAlign w:val="center"/>
          </w:tcPr>
          <w:p w:rsidR="00C9209A" w:rsidRPr="00F612DA" w:rsidRDefault="00C9209A" w:rsidP="00355F74">
            <w:pPr>
              <w:jc w:val="center"/>
              <w:rPr>
                <w:color w:val="000000" w:themeColor="text1"/>
              </w:rPr>
            </w:pPr>
            <w:r w:rsidRPr="00F612DA">
              <w:rPr>
                <w:color w:val="000000" w:themeColor="text1"/>
              </w:rPr>
              <w:t>7 puncte</w:t>
            </w:r>
          </w:p>
        </w:tc>
      </w:tr>
      <w:tr w:rsidR="00C9209A" w:rsidRPr="00F612DA" w:rsidTr="00355F74">
        <w:trPr>
          <w:trHeight w:val="280"/>
        </w:trPr>
        <w:tc>
          <w:tcPr>
            <w:tcW w:w="0" w:type="auto"/>
            <w:vAlign w:val="center"/>
          </w:tcPr>
          <w:p w:rsidR="00C9209A" w:rsidRPr="00F612DA" w:rsidRDefault="00C9209A" w:rsidP="00355F74">
            <w:pPr>
              <w:rPr>
                <w:color w:val="000000" w:themeColor="text1"/>
              </w:rPr>
            </w:pPr>
            <w:r w:rsidRPr="00F612DA">
              <w:rPr>
                <w:color w:val="000000" w:themeColor="text1"/>
              </w:rPr>
              <w:t xml:space="preserve">4.3 ≥ 25 </w:t>
            </w:r>
          </w:p>
        </w:tc>
        <w:tc>
          <w:tcPr>
            <w:tcW w:w="0" w:type="auto"/>
            <w:vAlign w:val="center"/>
          </w:tcPr>
          <w:p w:rsidR="00C9209A" w:rsidRPr="00F612DA" w:rsidRDefault="00C9209A" w:rsidP="00355F74">
            <w:pPr>
              <w:jc w:val="center"/>
              <w:rPr>
                <w:color w:val="000000" w:themeColor="text1"/>
              </w:rPr>
            </w:pPr>
            <w:r w:rsidRPr="00F612DA">
              <w:rPr>
                <w:color w:val="000000" w:themeColor="text1"/>
              </w:rPr>
              <w:t>10 puncte</w:t>
            </w:r>
          </w:p>
        </w:tc>
      </w:tr>
      <w:tr w:rsidR="00C9209A" w:rsidRPr="00F612DA" w:rsidTr="00355F74">
        <w:trPr>
          <w:trHeight w:val="344"/>
        </w:trPr>
        <w:tc>
          <w:tcPr>
            <w:tcW w:w="0" w:type="auto"/>
            <w:vAlign w:val="center"/>
          </w:tcPr>
          <w:p w:rsidR="00C9209A" w:rsidRPr="00F612DA" w:rsidRDefault="00C9209A" w:rsidP="00355F74">
            <w:pPr>
              <w:tabs>
                <w:tab w:val="left" w:pos="2492"/>
              </w:tabs>
              <w:rPr>
                <w:b/>
                <w:bCs/>
                <w:color w:val="000000" w:themeColor="text1"/>
              </w:rPr>
            </w:pPr>
            <w:r w:rsidRPr="00F612DA">
              <w:rPr>
                <w:b/>
                <w:bCs/>
                <w:color w:val="000000" w:themeColor="text1"/>
              </w:rPr>
              <w:t>5. Atragerea de surse de finanţare:</w:t>
            </w:r>
          </w:p>
        </w:tc>
        <w:tc>
          <w:tcPr>
            <w:tcW w:w="0" w:type="auto"/>
            <w:vAlign w:val="center"/>
          </w:tcPr>
          <w:p w:rsidR="00C9209A" w:rsidRPr="00F612DA" w:rsidRDefault="00C9209A" w:rsidP="00355F74">
            <w:pPr>
              <w:tabs>
                <w:tab w:val="left" w:pos="2492"/>
              </w:tabs>
              <w:jc w:val="center"/>
              <w:rPr>
                <w:b/>
                <w:bCs/>
                <w:color w:val="000000" w:themeColor="text1"/>
              </w:rPr>
            </w:pPr>
            <w:r w:rsidRPr="00F612DA">
              <w:rPr>
                <w:b/>
                <w:bCs/>
                <w:color w:val="000000" w:themeColor="text1"/>
              </w:rPr>
              <w:t>5 puncte</w:t>
            </w:r>
          </w:p>
        </w:tc>
      </w:tr>
      <w:tr w:rsidR="00C9209A" w:rsidRPr="00F612DA" w:rsidTr="00355F74">
        <w:trPr>
          <w:trHeight w:val="344"/>
        </w:trPr>
        <w:tc>
          <w:tcPr>
            <w:tcW w:w="0" w:type="auto"/>
            <w:vAlign w:val="center"/>
          </w:tcPr>
          <w:p w:rsidR="00C9209A" w:rsidRPr="00F612DA" w:rsidRDefault="00C9209A" w:rsidP="00355F74">
            <w:pPr>
              <w:tabs>
                <w:tab w:val="left" w:pos="2492"/>
              </w:tabs>
              <w:rPr>
                <w:bCs/>
                <w:color w:val="000000" w:themeColor="text1"/>
              </w:rPr>
            </w:pPr>
            <w:r w:rsidRPr="00F612DA">
              <w:rPr>
                <w:bCs/>
                <w:color w:val="000000" w:themeColor="text1"/>
              </w:rPr>
              <w:t>5.1 Atragerea de surse de finanţare de la unităţile administrativ teritoriale şi / sau alte entităţi în domeniu</w:t>
            </w:r>
          </w:p>
        </w:tc>
        <w:tc>
          <w:tcPr>
            <w:tcW w:w="0" w:type="auto"/>
            <w:vAlign w:val="center"/>
          </w:tcPr>
          <w:p w:rsidR="00C9209A" w:rsidRPr="00F612DA" w:rsidRDefault="00C9209A" w:rsidP="00355F74">
            <w:pPr>
              <w:tabs>
                <w:tab w:val="left" w:pos="2492"/>
              </w:tabs>
              <w:jc w:val="center"/>
              <w:rPr>
                <w:b/>
                <w:bCs/>
                <w:color w:val="000000" w:themeColor="text1"/>
              </w:rPr>
            </w:pPr>
            <w:r w:rsidRPr="00F612DA">
              <w:rPr>
                <w:bCs/>
                <w:color w:val="000000" w:themeColor="text1"/>
              </w:rPr>
              <w:t>3</w:t>
            </w:r>
            <w:r w:rsidRPr="00F612DA">
              <w:rPr>
                <w:color w:val="000000" w:themeColor="text1"/>
              </w:rPr>
              <w:t xml:space="preserve"> puncte</w:t>
            </w:r>
          </w:p>
        </w:tc>
      </w:tr>
      <w:tr w:rsidR="00C9209A" w:rsidRPr="00F612DA" w:rsidTr="00355F74">
        <w:trPr>
          <w:trHeight w:val="344"/>
        </w:trPr>
        <w:tc>
          <w:tcPr>
            <w:tcW w:w="0" w:type="auto"/>
            <w:vAlign w:val="center"/>
          </w:tcPr>
          <w:p w:rsidR="00C9209A" w:rsidRPr="00F612DA" w:rsidRDefault="00C9209A" w:rsidP="00355F74">
            <w:pPr>
              <w:tabs>
                <w:tab w:val="left" w:pos="2492"/>
              </w:tabs>
              <w:jc w:val="both"/>
              <w:rPr>
                <w:bCs/>
                <w:color w:val="000000" w:themeColor="text1"/>
              </w:rPr>
            </w:pPr>
            <w:r w:rsidRPr="00F612DA">
              <w:rPr>
                <w:bCs/>
                <w:color w:val="000000" w:themeColor="text1"/>
              </w:rPr>
              <w:t>5.2 Atragerea de surse de finanţare prin sponsorizarea de către unele entităţi economice</w:t>
            </w:r>
          </w:p>
        </w:tc>
        <w:tc>
          <w:tcPr>
            <w:tcW w:w="0" w:type="auto"/>
            <w:vAlign w:val="center"/>
          </w:tcPr>
          <w:p w:rsidR="00C9209A" w:rsidRPr="00F612DA" w:rsidRDefault="00C9209A" w:rsidP="00355F74">
            <w:pPr>
              <w:tabs>
                <w:tab w:val="left" w:pos="2492"/>
              </w:tabs>
              <w:jc w:val="center"/>
              <w:rPr>
                <w:b/>
                <w:bCs/>
                <w:color w:val="000000" w:themeColor="text1"/>
              </w:rPr>
            </w:pPr>
            <w:r w:rsidRPr="00F612DA">
              <w:rPr>
                <w:color w:val="000000" w:themeColor="text1"/>
              </w:rPr>
              <w:t>2 puncte</w:t>
            </w:r>
          </w:p>
        </w:tc>
      </w:tr>
      <w:tr w:rsidR="00C9209A" w:rsidRPr="00F612DA" w:rsidTr="00355F74">
        <w:trPr>
          <w:trHeight w:val="344"/>
        </w:trPr>
        <w:tc>
          <w:tcPr>
            <w:tcW w:w="0" w:type="auto"/>
            <w:vAlign w:val="center"/>
          </w:tcPr>
          <w:p w:rsidR="00C9209A" w:rsidRPr="00F612DA" w:rsidRDefault="00C9209A" w:rsidP="00355F74">
            <w:pPr>
              <w:tabs>
                <w:tab w:val="left" w:pos="2492"/>
              </w:tabs>
              <w:rPr>
                <w:b/>
                <w:bCs/>
                <w:color w:val="000000" w:themeColor="text1"/>
              </w:rPr>
            </w:pPr>
            <w:r w:rsidRPr="00F612DA">
              <w:rPr>
                <w:b/>
                <w:bCs/>
                <w:color w:val="000000" w:themeColor="text1"/>
              </w:rPr>
              <w:t>6. Fezabilitatea proiectului sportiv</w:t>
            </w:r>
          </w:p>
        </w:tc>
        <w:tc>
          <w:tcPr>
            <w:tcW w:w="0" w:type="auto"/>
            <w:vAlign w:val="center"/>
          </w:tcPr>
          <w:p w:rsidR="00C9209A" w:rsidRPr="00F612DA" w:rsidRDefault="00C9209A" w:rsidP="00355F74">
            <w:pPr>
              <w:tabs>
                <w:tab w:val="left" w:pos="2492"/>
              </w:tabs>
              <w:jc w:val="center"/>
              <w:rPr>
                <w:b/>
                <w:bCs/>
                <w:color w:val="000000" w:themeColor="text1"/>
              </w:rPr>
            </w:pPr>
            <w:r w:rsidRPr="00F612DA">
              <w:rPr>
                <w:b/>
                <w:bCs/>
                <w:color w:val="000000" w:themeColor="text1"/>
              </w:rPr>
              <w:t>5 puncte</w:t>
            </w:r>
          </w:p>
        </w:tc>
      </w:tr>
      <w:tr w:rsidR="00C9209A" w:rsidRPr="00F612DA" w:rsidTr="00355F74">
        <w:trPr>
          <w:trHeight w:val="344"/>
        </w:trPr>
        <w:tc>
          <w:tcPr>
            <w:tcW w:w="0" w:type="auto"/>
            <w:vAlign w:val="center"/>
          </w:tcPr>
          <w:p w:rsidR="00C9209A" w:rsidRPr="00F612DA" w:rsidRDefault="00C9209A" w:rsidP="00355F74">
            <w:pPr>
              <w:tabs>
                <w:tab w:val="left" w:pos="2492"/>
              </w:tabs>
              <w:rPr>
                <w:bCs/>
                <w:color w:val="000000" w:themeColor="text1"/>
              </w:rPr>
            </w:pPr>
            <w:r w:rsidRPr="00F612DA">
              <w:rPr>
                <w:bCs/>
                <w:color w:val="000000" w:themeColor="text1"/>
              </w:rPr>
              <w:t>6.1 Experiența solicitantului în managementul de proiect şi capacitate de administrare a proiectului</w:t>
            </w:r>
          </w:p>
        </w:tc>
        <w:tc>
          <w:tcPr>
            <w:tcW w:w="0" w:type="auto"/>
            <w:vAlign w:val="center"/>
          </w:tcPr>
          <w:p w:rsidR="00C9209A" w:rsidRPr="00F612DA" w:rsidRDefault="00C9209A" w:rsidP="00355F74">
            <w:pPr>
              <w:tabs>
                <w:tab w:val="left" w:pos="2492"/>
              </w:tabs>
              <w:jc w:val="center"/>
              <w:rPr>
                <w:b/>
                <w:bCs/>
                <w:color w:val="000000" w:themeColor="text1"/>
              </w:rPr>
            </w:pPr>
            <w:r w:rsidRPr="00F612DA">
              <w:rPr>
                <w:bCs/>
                <w:color w:val="000000" w:themeColor="text1"/>
              </w:rPr>
              <w:t>3</w:t>
            </w:r>
            <w:r w:rsidRPr="00F612DA">
              <w:rPr>
                <w:color w:val="000000" w:themeColor="text1"/>
              </w:rPr>
              <w:t xml:space="preserve"> puncte</w:t>
            </w:r>
          </w:p>
        </w:tc>
      </w:tr>
      <w:tr w:rsidR="00C9209A" w:rsidRPr="00F612DA" w:rsidTr="00355F74">
        <w:trPr>
          <w:trHeight w:val="344"/>
        </w:trPr>
        <w:tc>
          <w:tcPr>
            <w:tcW w:w="0" w:type="auto"/>
            <w:vAlign w:val="center"/>
          </w:tcPr>
          <w:p w:rsidR="00C9209A" w:rsidRPr="00F612DA" w:rsidRDefault="00C9209A" w:rsidP="00355F74">
            <w:pPr>
              <w:tabs>
                <w:tab w:val="left" w:pos="2492"/>
              </w:tabs>
              <w:rPr>
                <w:bCs/>
                <w:color w:val="000000" w:themeColor="text1"/>
              </w:rPr>
            </w:pPr>
            <w:r w:rsidRPr="00F612DA">
              <w:rPr>
                <w:bCs/>
                <w:color w:val="000000" w:themeColor="text1"/>
              </w:rPr>
              <w:t>6.2 Solicitantul are suficientă competență în domeniul căruia i se adresează proiectul</w:t>
            </w:r>
          </w:p>
        </w:tc>
        <w:tc>
          <w:tcPr>
            <w:tcW w:w="0" w:type="auto"/>
            <w:vAlign w:val="center"/>
          </w:tcPr>
          <w:p w:rsidR="00C9209A" w:rsidRPr="00F612DA" w:rsidRDefault="00C9209A" w:rsidP="00355F74">
            <w:pPr>
              <w:tabs>
                <w:tab w:val="left" w:pos="2492"/>
              </w:tabs>
              <w:jc w:val="center"/>
              <w:rPr>
                <w:b/>
                <w:bCs/>
                <w:color w:val="000000" w:themeColor="text1"/>
              </w:rPr>
            </w:pPr>
            <w:r w:rsidRPr="00F612DA">
              <w:rPr>
                <w:color w:val="000000" w:themeColor="text1"/>
              </w:rPr>
              <w:t>2 puncte</w:t>
            </w:r>
          </w:p>
        </w:tc>
      </w:tr>
      <w:tr w:rsidR="00C9209A" w:rsidRPr="00F612DA" w:rsidTr="00355F74">
        <w:trPr>
          <w:trHeight w:val="344"/>
        </w:trPr>
        <w:tc>
          <w:tcPr>
            <w:tcW w:w="0" w:type="auto"/>
            <w:vAlign w:val="center"/>
          </w:tcPr>
          <w:p w:rsidR="00C9209A" w:rsidRPr="00F612DA" w:rsidRDefault="00C9209A" w:rsidP="00355F74">
            <w:pPr>
              <w:tabs>
                <w:tab w:val="left" w:pos="2492"/>
              </w:tabs>
              <w:rPr>
                <w:b/>
                <w:bCs/>
                <w:color w:val="000000" w:themeColor="text1"/>
              </w:rPr>
            </w:pPr>
            <w:r w:rsidRPr="00F612DA">
              <w:rPr>
                <w:b/>
                <w:bCs/>
                <w:color w:val="000000" w:themeColor="text1"/>
              </w:rPr>
              <w:t xml:space="preserve">7. Bugetul, după cum urmează: </w:t>
            </w:r>
          </w:p>
        </w:tc>
        <w:tc>
          <w:tcPr>
            <w:tcW w:w="0" w:type="auto"/>
            <w:vAlign w:val="center"/>
          </w:tcPr>
          <w:p w:rsidR="00C9209A" w:rsidRPr="00F612DA" w:rsidRDefault="00C9209A" w:rsidP="00355F74">
            <w:pPr>
              <w:tabs>
                <w:tab w:val="left" w:pos="2492"/>
              </w:tabs>
              <w:jc w:val="center"/>
              <w:rPr>
                <w:b/>
                <w:bCs/>
                <w:color w:val="000000" w:themeColor="text1"/>
              </w:rPr>
            </w:pPr>
            <w:r w:rsidRPr="00F612DA">
              <w:rPr>
                <w:b/>
                <w:bCs/>
                <w:color w:val="000000" w:themeColor="text1"/>
              </w:rPr>
              <w:t>15 puncte</w:t>
            </w:r>
          </w:p>
        </w:tc>
      </w:tr>
      <w:tr w:rsidR="00C9209A" w:rsidRPr="00F612DA" w:rsidTr="00355F74">
        <w:trPr>
          <w:trHeight w:val="119"/>
        </w:trPr>
        <w:tc>
          <w:tcPr>
            <w:tcW w:w="0" w:type="auto"/>
            <w:vAlign w:val="center"/>
          </w:tcPr>
          <w:p w:rsidR="00C9209A" w:rsidRPr="00F612DA" w:rsidRDefault="00C9209A" w:rsidP="00355F74">
            <w:pPr>
              <w:rPr>
                <w:color w:val="000000" w:themeColor="text1"/>
              </w:rPr>
            </w:pPr>
            <w:r w:rsidRPr="00F612DA">
              <w:rPr>
                <w:color w:val="000000" w:themeColor="text1"/>
              </w:rPr>
              <w:t>7.1. Raportul cheltuieli estimate-rezultate așteptate este realist și în concordanţă cu activităţile planificate</w:t>
            </w:r>
          </w:p>
        </w:tc>
        <w:tc>
          <w:tcPr>
            <w:tcW w:w="0" w:type="auto"/>
            <w:vAlign w:val="center"/>
          </w:tcPr>
          <w:p w:rsidR="00C9209A" w:rsidRPr="00F612DA" w:rsidRDefault="00C9209A" w:rsidP="00355F74">
            <w:pPr>
              <w:jc w:val="center"/>
              <w:rPr>
                <w:color w:val="000000" w:themeColor="text1"/>
              </w:rPr>
            </w:pPr>
            <w:r w:rsidRPr="00F612DA">
              <w:rPr>
                <w:color w:val="000000" w:themeColor="text1"/>
              </w:rPr>
              <w:t>8 puncte</w:t>
            </w:r>
          </w:p>
        </w:tc>
      </w:tr>
      <w:tr w:rsidR="00C9209A" w:rsidRPr="00F612DA" w:rsidTr="00355F74">
        <w:trPr>
          <w:trHeight w:val="119"/>
        </w:trPr>
        <w:tc>
          <w:tcPr>
            <w:tcW w:w="0" w:type="auto"/>
            <w:vAlign w:val="center"/>
          </w:tcPr>
          <w:p w:rsidR="00C9209A" w:rsidRPr="00F612DA" w:rsidRDefault="00C9209A" w:rsidP="00355F74">
            <w:pPr>
              <w:rPr>
                <w:color w:val="000000" w:themeColor="text1"/>
              </w:rPr>
            </w:pPr>
            <w:r w:rsidRPr="00F612DA">
              <w:rPr>
                <w:color w:val="000000" w:themeColor="text1"/>
              </w:rPr>
              <w:t xml:space="preserve">7.2. Cheltuielile propuse reflectă în mod real raportul valoare-cost </w:t>
            </w:r>
          </w:p>
        </w:tc>
        <w:tc>
          <w:tcPr>
            <w:tcW w:w="0" w:type="auto"/>
            <w:vAlign w:val="center"/>
          </w:tcPr>
          <w:p w:rsidR="00C9209A" w:rsidRPr="00F612DA" w:rsidRDefault="00C9209A" w:rsidP="00355F74">
            <w:pPr>
              <w:jc w:val="center"/>
              <w:rPr>
                <w:color w:val="000000" w:themeColor="text1"/>
              </w:rPr>
            </w:pPr>
            <w:r w:rsidRPr="00F612DA">
              <w:rPr>
                <w:color w:val="000000" w:themeColor="text1"/>
              </w:rPr>
              <w:t>7 puncte</w:t>
            </w:r>
          </w:p>
        </w:tc>
      </w:tr>
      <w:tr w:rsidR="00C9209A" w:rsidRPr="00F612DA" w:rsidTr="00355F74">
        <w:trPr>
          <w:trHeight w:val="119"/>
        </w:trPr>
        <w:tc>
          <w:tcPr>
            <w:tcW w:w="0" w:type="auto"/>
            <w:vAlign w:val="center"/>
          </w:tcPr>
          <w:p w:rsidR="00C9209A" w:rsidRPr="00F612DA" w:rsidRDefault="00C9209A" w:rsidP="00355F74">
            <w:pPr>
              <w:rPr>
                <w:b/>
                <w:color w:val="000000" w:themeColor="text1"/>
              </w:rPr>
            </w:pPr>
            <w:r w:rsidRPr="00F612DA">
              <w:rPr>
                <w:b/>
                <w:color w:val="000000" w:themeColor="text1"/>
              </w:rPr>
              <w:t>8. Continuitatea proiectului</w:t>
            </w:r>
          </w:p>
        </w:tc>
        <w:tc>
          <w:tcPr>
            <w:tcW w:w="0" w:type="auto"/>
            <w:vAlign w:val="center"/>
          </w:tcPr>
          <w:p w:rsidR="00C9209A" w:rsidRPr="00F612DA" w:rsidRDefault="00C9209A" w:rsidP="00355F74">
            <w:pPr>
              <w:jc w:val="center"/>
              <w:rPr>
                <w:b/>
                <w:color w:val="000000" w:themeColor="text1"/>
              </w:rPr>
            </w:pPr>
            <w:r w:rsidRPr="00F612DA">
              <w:rPr>
                <w:b/>
                <w:color w:val="000000" w:themeColor="text1"/>
              </w:rPr>
              <w:t>10 puncte</w:t>
            </w:r>
          </w:p>
        </w:tc>
      </w:tr>
      <w:tr w:rsidR="00C9209A" w:rsidRPr="00F612DA" w:rsidTr="00355F74">
        <w:trPr>
          <w:trHeight w:val="119"/>
        </w:trPr>
        <w:tc>
          <w:tcPr>
            <w:tcW w:w="0" w:type="auto"/>
            <w:vAlign w:val="center"/>
          </w:tcPr>
          <w:p w:rsidR="00C9209A" w:rsidRPr="00F612DA" w:rsidRDefault="00C9209A" w:rsidP="00355F74">
            <w:pPr>
              <w:rPr>
                <w:b/>
                <w:color w:val="000000" w:themeColor="text1"/>
              </w:rPr>
            </w:pPr>
            <w:r w:rsidRPr="00F612DA">
              <w:rPr>
                <w:b/>
                <w:color w:val="000000" w:themeColor="text1"/>
              </w:rPr>
              <w:t>9. Gradul de vizibilitate al proiectului şi capacitatea sa de a consolida imaginea Județului Gorj</w:t>
            </w:r>
          </w:p>
        </w:tc>
        <w:tc>
          <w:tcPr>
            <w:tcW w:w="0" w:type="auto"/>
            <w:vAlign w:val="center"/>
          </w:tcPr>
          <w:p w:rsidR="00C9209A" w:rsidRPr="00F612DA" w:rsidRDefault="00C9209A" w:rsidP="00355F74">
            <w:pPr>
              <w:jc w:val="center"/>
              <w:rPr>
                <w:b/>
                <w:color w:val="000000" w:themeColor="text1"/>
              </w:rPr>
            </w:pPr>
            <w:r w:rsidRPr="00F612DA">
              <w:rPr>
                <w:b/>
                <w:color w:val="000000" w:themeColor="text1"/>
              </w:rPr>
              <w:t>10 puncte</w:t>
            </w:r>
          </w:p>
        </w:tc>
      </w:tr>
      <w:tr w:rsidR="00C9209A" w:rsidRPr="00F612DA" w:rsidTr="00355F74">
        <w:trPr>
          <w:trHeight w:val="119"/>
        </w:trPr>
        <w:tc>
          <w:tcPr>
            <w:tcW w:w="0" w:type="auto"/>
            <w:vAlign w:val="center"/>
          </w:tcPr>
          <w:p w:rsidR="00C9209A" w:rsidRPr="00F612DA" w:rsidRDefault="00C9209A" w:rsidP="00355F74">
            <w:pPr>
              <w:rPr>
                <w:b/>
                <w:color w:val="000000" w:themeColor="text1"/>
              </w:rPr>
            </w:pPr>
            <w:r w:rsidRPr="00F612DA">
              <w:rPr>
                <w:b/>
                <w:color w:val="000000" w:themeColor="text1"/>
              </w:rPr>
              <w:t xml:space="preserve">TOTAL </w:t>
            </w:r>
          </w:p>
        </w:tc>
        <w:tc>
          <w:tcPr>
            <w:tcW w:w="0" w:type="auto"/>
            <w:vAlign w:val="center"/>
          </w:tcPr>
          <w:p w:rsidR="00C9209A" w:rsidRPr="00F612DA" w:rsidRDefault="00C9209A" w:rsidP="00355F74">
            <w:pPr>
              <w:jc w:val="center"/>
              <w:rPr>
                <w:b/>
                <w:color w:val="000000" w:themeColor="text1"/>
              </w:rPr>
            </w:pPr>
            <w:r w:rsidRPr="00F612DA">
              <w:rPr>
                <w:b/>
                <w:color w:val="000000" w:themeColor="text1"/>
              </w:rPr>
              <w:t>100 PUNCTE</w:t>
            </w:r>
          </w:p>
        </w:tc>
      </w:tr>
    </w:tbl>
    <w:p w:rsidR="00C9209A" w:rsidRPr="00F612DA" w:rsidRDefault="00C9209A" w:rsidP="00C9209A">
      <w:pPr>
        <w:pStyle w:val="Default"/>
        <w:jc w:val="both"/>
        <w:rPr>
          <w:b/>
          <w:bCs/>
          <w:color w:val="000000" w:themeColor="text1"/>
        </w:rPr>
      </w:pPr>
    </w:p>
    <w:p w:rsidR="00C9209A" w:rsidRPr="00F612DA" w:rsidRDefault="00C9209A" w:rsidP="00C9209A">
      <w:pPr>
        <w:autoSpaceDE w:val="0"/>
        <w:autoSpaceDN w:val="0"/>
        <w:adjustRightInd w:val="0"/>
        <w:jc w:val="both"/>
      </w:pPr>
      <w:r w:rsidRPr="00F612DA">
        <w:t>(3) Fiecare proiect sportiv va fi analizat de toți membrii comisiei de evaluare şi selecție şi notat conform grilei de acordare a punctajelor pentru proiectele sportive din prezentul ghid.</w:t>
      </w:r>
    </w:p>
    <w:p w:rsidR="00C9209A" w:rsidRPr="00F612DA" w:rsidRDefault="00C9209A" w:rsidP="00C9209A">
      <w:pPr>
        <w:autoSpaceDE w:val="0"/>
        <w:autoSpaceDN w:val="0"/>
        <w:adjustRightInd w:val="0"/>
        <w:jc w:val="both"/>
      </w:pPr>
    </w:p>
    <w:p w:rsidR="00C9209A" w:rsidRPr="00F612DA" w:rsidRDefault="00C9209A" w:rsidP="00C9209A">
      <w:pPr>
        <w:autoSpaceDE w:val="0"/>
        <w:autoSpaceDN w:val="0"/>
        <w:adjustRightInd w:val="0"/>
        <w:jc w:val="both"/>
        <w:rPr>
          <w:b/>
          <w:bCs/>
          <w:color w:val="000000" w:themeColor="text1"/>
        </w:rPr>
      </w:pPr>
      <w:r w:rsidRPr="00F612DA">
        <w:t xml:space="preserve">(4) </w:t>
      </w:r>
      <w:r w:rsidRPr="00F612DA">
        <w:rPr>
          <w:b/>
          <w:bCs/>
          <w:color w:val="000000" w:themeColor="text1"/>
        </w:rPr>
        <w:t xml:space="preserve">Vor fi selecționate programele/proiectele care obțin un punctaj de minim 50 puncte. </w:t>
      </w:r>
    </w:p>
    <w:p w:rsidR="00C9209A" w:rsidRPr="00F612DA" w:rsidRDefault="00C9209A" w:rsidP="00C9209A">
      <w:pPr>
        <w:jc w:val="both"/>
        <w:rPr>
          <w:color w:val="000000" w:themeColor="text1"/>
          <w:spacing w:val="2"/>
        </w:rPr>
      </w:pPr>
      <w:r w:rsidRPr="00F612DA">
        <w:rPr>
          <w:color w:val="000000" w:themeColor="text1"/>
          <w:spacing w:val="2"/>
        </w:rPr>
        <w:t>Proiectul sau proiectele stabilite ca fiind câştigătoare sunt cele care întrunesc punctajul cel mai mare, rezultat din grila de evaluare, fiind cele mai avantajoase din punct de vedere tehnico-financiar.</w:t>
      </w:r>
    </w:p>
    <w:p w:rsidR="00C9209A" w:rsidRPr="00F612DA" w:rsidRDefault="00C9209A" w:rsidP="00C9209A">
      <w:pPr>
        <w:jc w:val="both"/>
        <w:rPr>
          <w:color w:val="000000" w:themeColor="text1"/>
          <w:spacing w:val="2"/>
        </w:rPr>
      </w:pPr>
      <w:r w:rsidRPr="00F612DA">
        <w:rPr>
          <w:color w:val="000000" w:themeColor="text1"/>
          <w:spacing w:val="2"/>
        </w:rPr>
        <w:t xml:space="preserve">Proiectele vor fi finanţate în ordinea descrescătoare a punctajului obţinut, în limita fondurilor aprobate prin Programul anual. </w:t>
      </w:r>
    </w:p>
    <w:p w:rsidR="00C9209A" w:rsidRPr="00F612DA" w:rsidRDefault="00C9209A" w:rsidP="00C9209A">
      <w:pPr>
        <w:jc w:val="both"/>
        <w:rPr>
          <w:color w:val="000000" w:themeColor="text1"/>
          <w:spacing w:val="2"/>
        </w:rPr>
      </w:pPr>
      <w:r w:rsidRPr="00F612DA">
        <w:rPr>
          <w:color w:val="000000" w:themeColor="text1"/>
          <w:spacing w:val="2"/>
        </w:rPr>
        <w:t>În situaţia în care există proiecte care au obţinut un punctaj general de cel puţin 50 de puncte, dar care, în urma aplicării mecanismului finanţării în ordinea descrescătoare a punctajului obţinut, nu se încadrează în limita fondurilor aprobate prin Programul Anual, acestea vor fi trecute de către comisia de evaluare pe o lista de rezervă.</w:t>
      </w:r>
    </w:p>
    <w:p w:rsidR="00C9209A" w:rsidRPr="00F612DA" w:rsidRDefault="00C9209A" w:rsidP="00C9209A">
      <w:pPr>
        <w:jc w:val="both"/>
        <w:rPr>
          <w:color w:val="000000" w:themeColor="text1"/>
          <w:spacing w:val="2"/>
        </w:rPr>
      </w:pPr>
      <w:r w:rsidRPr="00F612DA">
        <w:rPr>
          <w:color w:val="000000" w:themeColor="text1"/>
          <w:spacing w:val="2"/>
        </w:rPr>
        <w:t>În cazul în care există mai multe proiecte cu punctaj egal, vor avea prioritate pentru finanţare proiectele pentru care este mai mare cuantumul contribuţiei proprii a solicitantului de finanţare.</w:t>
      </w:r>
    </w:p>
    <w:p w:rsidR="00C9209A" w:rsidRPr="00F612DA" w:rsidRDefault="00C9209A" w:rsidP="00C9209A">
      <w:pPr>
        <w:jc w:val="both"/>
        <w:rPr>
          <w:color w:val="000000" w:themeColor="text1"/>
          <w:spacing w:val="2"/>
        </w:rPr>
      </w:pPr>
      <w:r w:rsidRPr="00F612DA">
        <w:rPr>
          <w:color w:val="000000" w:themeColor="text1"/>
          <w:spacing w:val="2"/>
        </w:rPr>
        <w:t>(5) Solicitanții vor fi informați în scris de către autoritatea finanțatoare despre decizia sa în legătură cu cererea lor de finanțare.</w:t>
      </w:r>
    </w:p>
    <w:p w:rsidR="00C9209A" w:rsidRPr="00F612DA" w:rsidRDefault="00C9209A" w:rsidP="00C9209A">
      <w:pPr>
        <w:jc w:val="both"/>
        <w:rPr>
          <w:color w:val="000000" w:themeColor="text1"/>
          <w:spacing w:val="2"/>
        </w:rPr>
      </w:pPr>
      <w:r w:rsidRPr="00F612DA">
        <w:rPr>
          <w:color w:val="000000" w:themeColor="text1"/>
          <w:spacing w:val="2"/>
        </w:rPr>
        <w:t>(6) Beneficiarul finanțării nerambursabile se va angaja în scris să asigure contribuția proprie pe parcursul derulării proiectului. (</w:t>
      </w:r>
      <w:r w:rsidRPr="00F612DA">
        <w:rPr>
          <w:spacing w:val="2"/>
        </w:rPr>
        <w:t xml:space="preserve">Declarația este cuprinsă în Anexa 3 - </w:t>
      </w:r>
      <w:r w:rsidRPr="00F612DA">
        <w:t xml:space="preserve">Declaraţie </w:t>
      </w:r>
      <w:r w:rsidRPr="00F612DA">
        <w:rPr>
          <w:color w:val="000000" w:themeColor="text1"/>
        </w:rPr>
        <w:t>pe propria răspundere</w:t>
      </w:r>
      <w:r w:rsidRPr="00F612DA">
        <w:rPr>
          <w:color w:val="000000" w:themeColor="text1"/>
          <w:spacing w:val="2"/>
        </w:rPr>
        <w:t>).</w:t>
      </w:r>
    </w:p>
    <w:p w:rsidR="00C9209A" w:rsidRPr="00F612DA" w:rsidRDefault="00C9209A" w:rsidP="00C9209A">
      <w:pPr>
        <w:pStyle w:val="Default"/>
        <w:jc w:val="both"/>
        <w:rPr>
          <w:color w:val="000000" w:themeColor="text1"/>
        </w:rPr>
      </w:pPr>
      <w:r w:rsidRPr="00F612DA">
        <w:rPr>
          <w:color w:val="000000" w:themeColor="text1"/>
        </w:rPr>
        <w:t xml:space="preserve">(7) Decizia de respingere a unei propuneri de proiect va avea la baza unul din următoarele motive: </w:t>
      </w:r>
    </w:p>
    <w:p w:rsidR="00C9209A" w:rsidRPr="00F612DA" w:rsidRDefault="00C9209A" w:rsidP="00713066">
      <w:pPr>
        <w:pStyle w:val="Default"/>
        <w:numPr>
          <w:ilvl w:val="0"/>
          <w:numId w:val="8"/>
        </w:numPr>
        <w:jc w:val="both"/>
        <w:rPr>
          <w:color w:val="000000" w:themeColor="text1"/>
        </w:rPr>
      </w:pPr>
      <w:r w:rsidRPr="00F612DA">
        <w:rPr>
          <w:color w:val="000000" w:themeColor="text1"/>
        </w:rPr>
        <w:t xml:space="preserve">Documentația a fost depusă după termenul limită precizat în anunțul de participare; </w:t>
      </w:r>
    </w:p>
    <w:p w:rsidR="00C9209A" w:rsidRPr="00F612DA" w:rsidRDefault="00C9209A" w:rsidP="00713066">
      <w:pPr>
        <w:pStyle w:val="Default"/>
        <w:numPr>
          <w:ilvl w:val="0"/>
          <w:numId w:val="8"/>
        </w:numPr>
        <w:jc w:val="both"/>
        <w:rPr>
          <w:color w:val="000000" w:themeColor="text1"/>
        </w:rPr>
      </w:pPr>
      <w:r w:rsidRPr="00F612DA">
        <w:rPr>
          <w:color w:val="000000" w:themeColor="text1"/>
        </w:rPr>
        <w:t xml:space="preserve">Documentația de calificare este incompletă sau nu este conformă condițiilor impuse și în urma solicitărilor de clarificări ale comisiei de evaluare; </w:t>
      </w:r>
    </w:p>
    <w:p w:rsidR="00C9209A" w:rsidRPr="00F612DA" w:rsidRDefault="00C9209A" w:rsidP="00713066">
      <w:pPr>
        <w:pStyle w:val="Default"/>
        <w:numPr>
          <w:ilvl w:val="0"/>
          <w:numId w:val="8"/>
        </w:numPr>
        <w:jc w:val="both"/>
        <w:rPr>
          <w:color w:val="000000" w:themeColor="text1"/>
        </w:rPr>
      </w:pPr>
      <w:r w:rsidRPr="00F612DA">
        <w:rPr>
          <w:color w:val="000000" w:themeColor="text1"/>
        </w:rPr>
        <w:t xml:space="preserve">Solicitantul sau unul din parteneri este neeligibil; </w:t>
      </w:r>
    </w:p>
    <w:p w:rsidR="00C9209A" w:rsidRPr="00F612DA" w:rsidRDefault="00C9209A" w:rsidP="00713066">
      <w:pPr>
        <w:pStyle w:val="Default"/>
        <w:numPr>
          <w:ilvl w:val="0"/>
          <w:numId w:val="8"/>
        </w:numPr>
        <w:jc w:val="both"/>
        <w:rPr>
          <w:color w:val="000000" w:themeColor="text1"/>
        </w:rPr>
      </w:pPr>
      <w:r w:rsidRPr="00F612DA">
        <w:rPr>
          <w:color w:val="000000" w:themeColor="text1"/>
        </w:rPr>
        <w:t xml:space="preserve">Proiectul este neeligibil; </w:t>
      </w:r>
    </w:p>
    <w:p w:rsidR="00C9209A" w:rsidRPr="00F612DA" w:rsidRDefault="00C9209A" w:rsidP="00713066">
      <w:pPr>
        <w:pStyle w:val="Default"/>
        <w:numPr>
          <w:ilvl w:val="0"/>
          <w:numId w:val="8"/>
        </w:numPr>
        <w:jc w:val="both"/>
        <w:rPr>
          <w:color w:val="000000" w:themeColor="text1"/>
        </w:rPr>
      </w:pPr>
      <w:r w:rsidRPr="00F612DA">
        <w:rPr>
          <w:color w:val="000000" w:themeColor="text1"/>
        </w:rPr>
        <w:t xml:space="preserve">Proiectul nu întrunește minim </w:t>
      </w:r>
      <w:r w:rsidRPr="00F612DA">
        <w:rPr>
          <w:b/>
          <w:bCs/>
          <w:color w:val="000000" w:themeColor="text1"/>
        </w:rPr>
        <w:t>50 puncte</w:t>
      </w:r>
      <w:r w:rsidRPr="00F612DA">
        <w:rPr>
          <w:color w:val="000000" w:themeColor="text1"/>
        </w:rPr>
        <w:t>.</w:t>
      </w:r>
    </w:p>
    <w:p w:rsidR="00C9209A" w:rsidRPr="00F612DA" w:rsidRDefault="00C9209A" w:rsidP="00C9209A">
      <w:pPr>
        <w:pStyle w:val="Default"/>
        <w:jc w:val="both"/>
        <w:rPr>
          <w:color w:val="000000" w:themeColor="text1"/>
        </w:rPr>
      </w:pPr>
    </w:p>
    <w:p w:rsidR="00C9209A" w:rsidRPr="00F612DA" w:rsidRDefault="00C9209A" w:rsidP="00C9209A">
      <w:pPr>
        <w:pStyle w:val="Default"/>
        <w:shd w:val="clear" w:color="auto" w:fill="AEAAAA" w:themeFill="background2" w:themeFillShade="BF"/>
        <w:jc w:val="both"/>
        <w:rPr>
          <w:b/>
          <w:bCs/>
          <w:i/>
          <w:iCs/>
          <w:color w:val="000000" w:themeColor="text1"/>
        </w:rPr>
      </w:pPr>
      <w:r w:rsidRPr="00F612DA">
        <w:rPr>
          <w:b/>
          <w:bCs/>
          <w:i/>
          <w:iCs/>
          <w:color w:val="000000" w:themeColor="text1"/>
        </w:rPr>
        <w:t xml:space="preserve">2.6. Contestații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b/>
          <w:color w:val="000000" w:themeColor="text1"/>
        </w:rPr>
      </w:pPr>
      <w:r w:rsidRPr="00F612DA">
        <w:rPr>
          <w:b/>
          <w:color w:val="000000" w:themeColor="text1"/>
        </w:rPr>
        <w:t xml:space="preserve">Art.19 </w:t>
      </w:r>
    </w:p>
    <w:p w:rsidR="00C9209A" w:rsidRPr="00F612DA" w:rsidRDefault="00C9209A" w:rsidP="00C9209A">
      <w:pPr>
        <w:pStyle w:val="Default"/>
        <w:jc w:val="both"/>
        <w:rPr>
          <w:color w:val="000000" w:themeColor="text1"/>
        </w:rPr>
      </w:pPr>
      <w:r w:rsidRPr="00F612DA">
        <w:rPr>
          <w:color w:val="000000" w:themeColor="text1"/>
        </w:rPr>
        <w:t xml:space="preserve">(1) Rezultatul sesiunii de evaluare şi selecţie a proiectelor poate fi contestat de către solicitanţii ale căror cereri au fost respinse. Contestaţia se depune în formă scrisă la Registratura Consiliului Judeţean Gorj, Municipiul Târgu Jiu, din Str. Victoriei, nr. 4, în termen de 3 zile lucrătoare de la primirea scrisorii de informare trimisă de autoritatea finanţatoare. În termen de 5 zile lucrătoare, contestaţiile sunt analizate şi soluţionate de către comisia de soluţionare a contestaţiilor numită prin dispoziţia Preşedintelui Consiliului Judeţean Gorj. </w:t>
      </w:r>
    </w:p>
    <w:p w:rsidR="00C9209A" w:rsidRPr="00F612DA" w:rsidRDefault="00C9209A" w:rsidP="00C9209A">
      <w:pPr>
        <w:jc w:val="both"/>
        <w:rPr>
          <w:color w:val="000000" w:themeColor="text1"/>
        </w:rPr>
      </w:pPr>
      <w:r w:rsidRPr="00F612DA">
        <w:rPr>
          <w:color w:val="000000" w:themeColor="text1"/>
        </w:rPr>
        <w:t>(2) Comisia de soluţionare a contestaţiilor este formată dintr-un preşedinte şi 4 membri, toţi cu drept de vot. Secretariatul comisiei va fi asigurat de o persoană nominalizată prin Dispoziţia de constituire a comisiei de evaluare şi selecţie a proiectelor.</w:t>
      </w:r>
    </w:p>
    <w:p w:rsidR="00C9209A" w:rsidRPr="00F612DA" w:rsidRDefault="00C9209A" w:rsidP="00C9209A">
      <w:pPr>
        <w:autoSpaceDE w:val="0"/>
        <w:autoSpaceDN w:val="0"/>
        <w:adjustRightInd w:val="0"/>
        <w:jc w:val="both"/>
      </w:pPr>
      <w:r w:rsidRPr="00F612DA">
        <w:rPr>
          <w:bCs/>
          <w:iCs/>
        </w:rPr>
        <w:t>(3)</w:t>
      </w:r>
      <w:r w:rsidRPr="00F612DA">
        <w:rPr>
          <w:b/>
          <w:bCs/>
          <w:iCs/>
        </w:rPr>
        <w:t xml:space="preserve"> </w:t>
      </w:r>
      <w:r w:rsidRPr="00F612DA">
        <w:rPr>
          <w:iCs/>
        </w:rPr>
        <w:t xml:space="preserve">Comisia de soluţionare a contestaţiilor </w:t>
      </w:r>
      <w:r w:rsidRPr="00F612DA">
        <w:t xml:space="preserve">are următoarele </w:t>
      </w:r>
      <w:r w:rsidRPr="00F612DA">
        <w:rPr>
          <w:iCs/>
        </w:rPr>
        <w:t>atribuţii</w:t>
      </w:r>
      <w:r w:rsidRPr="00F612DA">
        <w:t>:</w:t>
      </w:r>
    </w:p>
    <w:p w:rsidR="00C9209A" w:rsidRPr="00F612DA" w:rsidRDefault="00C9209A" w:rsidP="00713066">
      <w:pPr>
        <w:pStyle w:val="Listparagraf"/>
        <w:numPr>
          <w:ilvl w:val="0"/>
          <w:numId w:val="16"/>
        </w:numPr>
        <w:autoSpaceDE w:val="0"/>
        <w:autoSpaceDN w:val="0"/>
        <w:adjustRightInd w:val="0"/>
        <w:jc w:val="both"/>
      </w:pPr>
      <w:r w:rsidRPr="00F612DA">
        <w:t>soluţionează contestaţiile depuse în termen de candidaţi cu privire la eligibilitatea, notarea şi selecţia proiectelor;</w:t>
      </w:r>
    </w:p>
    <w:p w:rsidR="00C9209A" w:rsidRPr="00F612DA" w:rsidRDefault="00C9209A" w:rsidP="00713066">
      <w:pPr>
        <w:pStyle w:val="Listparagraf"/>
        <w:numPr>
          <w:ilvl w:val="0"/>
          <w:numId w:val="16"/>
        </w:numPr>
        <w:autoSpaceDE w:val="0"/>
        <w:autoSpaceDN w:val="0"/>
        <w:adjustRightInd w:val="0"/>
        <w:jc w:val="both"/>
      </w:pPr>
      <w:r w:rsidRPr="00F612DA">
        <w:t>contestaţiile se pot referi doar la proiectul contestatarului;</w:t>
      </w:r>
    </w:p>
    <w:p w:rsidR="00C9209A" w:rsidRPr="00F612DA" w:rsidRDefault="00C9209A" w:rsidP="00713066">
      <w:pPr>
        <w:pStyle w:val="Listparagraf"/>
        <w:numPr>
          <w:ilvl w:val="0"/>
          <w:numId w:val="16"/>
        </w:numPr>
        <w:autoSpaceDE w:val="0"/>
        <w:autoSpaceDN w:val="0"/>
        <w:adjustRightInd w:val="0"/>
        <w:jc w:val="both"/>
      </w:pPr>
      <w:r w:rsidRPr="00F612DA">
        <w:t>transmite secretariatului tehnic rezultatele contestaţiilor pentru a fi comunicate deponenţilor de proiect, precum şi procesul verbal privind consemnarea aspectelor analizate şi evaluarea proiectelor în cauză;</w:t>
      </w:r>
    </w:p>
    <w:p w:rsidR="00C9209A" w:rsidRPr="00F612DA" w:rsidRDefault="00C9209A" w:rsidP="00C9209A">
      <w:pPr>
        <w:autoSpaceDE w:val="0"/>
        <w:autoSpaceDN w:val="0"/>
        <w:adjustRightInd w:val="0"/>
        <w:jc w:val="both"/>
      </w:pPr>
      <w:r w:rsidRPr="00F612DA">
        <w:t xml:space="preserve">(4) Contestaţiile vor fi soluţionate în termen de </w:t>
      </w:r>
      <w:r w:rsidRPr="00F612DA">
        <w:rPr>
          <w:b/>
          <w:bCs/>
        </w:rPr>
        <w:t xml:space="preserve">maxim 5 zile lucrătoare </w:t>
      </w:r>
      <w:r w:rsidRPr="00F612DA">
        <w:t>de la data expirării termenului de depunere a contestaţiilor.</w:t>
      </w:r>
    </w:p>
    <w:p w:rsidR="00C9209A" w:rsidRPr="00F612DA" w:rsidRDefault="00C9209A" w:rsidP="00C9209A">
      <w:pPr>
        <w:autoSpaceDE w:val="0"/>
        <w:autoSpaceDN w:val="0"/>
        <w:adjustRightInd w:val="0"/>
        <w:jc w:val="both"/>
      </w:pPr>
      <w:r w:rsidRPr="00F612DA">
        <w:t>(5) Contestaţia se formulează în scris şi va conţine următoarele:</w:t>
      </w:r>
    </w:p>
    <w:p w:rsidR="00C9209A" w:rsidRPr="00F612DA" w:rsidRDefault="00C9209A" w:rsidP="00713066">
      <w:pPr>
        <w:pStyle w:val="Listparagraf"/>
        <w:numPr>
          <w:ilvl w:val="0"/>
          <w:numId w:val="15"/>
        </w:numPr>
        <w:autoSpaceDE w:val="0"/>
        <w:autoSpaceDN w:val="0"/>
        <w:adjustRightInd w:val="0"/>
        <w:jc w:val="both"/>
      </w:pPr>
      <w:r w:rsidRPr="00F612DA">
        <w:t>datele de identificare ale contestatarului;</w:t>
      </w:r>
    </w:p>
    <w:p w:rsidR="00C9209A" w:rsidRPr="00F612DA" w:rsidRDefault="00C9209A" w:rsidP="00713066">
      <w:pPr>
        <w:pStyle w:val="Listparagraf"/>
        <w:numPr>
          <w:ilvl w:val="0"/>
          <w:numId w:val="15"/>
        </w:numPr>
        <w:autoSpaceDE w:val="0"/>
        <w:autoSpaceDN w:val="0"/>
        <w:adjustRightInd w:val="0"/>
        <w:jc w:val="both"/>
      </w:pPr>
      <w:r w:rsidRPr="00F612DA">
        <w:t>numărul de referinţă al cererii de finanţare şi titlul proiectului;</w:t>
      </w:r>
    </w:p>
    <w:p w:rsidR="00C9209A" w:rsidRPr="00F612DA" w:rsidRDefault="00C9209A" w:rsidP="00713066">
      <w:pPr>
        <w:pStyle w:val="Listparagraf"/>
        <w:numPr>
          <w:ilvl w:val="0"/>
          <w:numId w:val="15"/>
        </w:numPr>
        <w:autoSpaceDE w:val="0"/>
        <w:autoSpaceDN w:val="0"/>
        <w:adjustRightInd w:val="0"/>
        <w:jc w:val="both"/>
      </w:pPr>
      <w:r w:rsidRPr="00F612DA">
        <w:t>obiectul contestaţiei;</w:t>
      </w:r>
    </w:p>
    <w:p w:rsidR="00C9209A" w:rsidRPr="00F612DA" w:rsidRDefault="00C9209A" w:rsidP="00713066">
      <w:pPr>
        <w:pStyle w:val="Listparagraf"/>
        <w:numPr>
          <w:ilvl w:val="0"/>
          <w:numId w:val="15"/>
        </w:numPr>
        <w:autoSpaceDE w:val="0"/>
        <w:autoSpaceDN w:val="0"/>
        <w:adjustRightInd w:val="0"/>
        <w:jc w:val="both"/>
      </w:pPr>
      <w:r w:rsidRPr="00F612DA">
        <w:t>motivele de fapt şi de drept;</w:t>
      </w:r>
    </w:p>
    <w:p w:rsidR="00C9209A" w:rsidRPr="00F612DA" w:rsidRDefault="00C9209A" w:rsidP="00713066">
      <w:pPr>
        <w:pStyle w:val="Listparagraf"/>
        <w:numPr>
          <w:ilvl w:val="0"/>
          <w:numId w:val="15"/>
        </w:numPr>
        <w:autoSpaceDE w:val="0"/>
        <w:autoSpaceDN w:val="0"/>
        <w:adjustRightInd w:val="0"/>
        <w:jc w:val="both"/>
      </w:pPr>
      <w:r w:rsidRPr="00F612DA">
        <w:t>dovezile pe care se întemeiază;</w:t>
      </w:r>
    </w:p>
    <w:p w:rsidR="00C9209A" w:rsidRPr="00F612DA" w:rsidRDefault="00C9209A" w:rsidP="00713066">
      <w:pPr>
        <w:pStyle w:val="Listparagraf"/>
        <w:numPr>
          <w:ilvl w:val="0"/>
          <w:numId w:val="15"/>
        </w:numPr>
        <w:autoSpaceDE w:val="0"/>
        <w:autoSpaceDN w:val="0"/>
        <w:adjustRightInd w:val="0"/>
        <w:jc w:val="both"/>
      </w:pPr>
      <w:r w:rsidRPr="00F612DA">
        <w:t>semnătura contestatarului sau a împuternicitului acestuia.</w:t>
      </w:r>
    </w:p>
    <w:p w:rsidR="00C9209A" w:rsidRPr="00F612DA" w:rsidRDefault="00C9209A" w:rsidP="00C9209A">
      <w:pPr>
        <w:autoSpaceDE w:val="0"/>
        <w:autoSpaceDN w:val="0"/>
        <w:adjustRightInd w:val="0"/>
        <w:jc w:val="both"/>
      </w:pPr>
      <w:r w:rsidRPr="00F612DA">
        <w:t xml:space="preserve">(6) Rezultatele privind soluționarea contestațiilor şi rezultatele finale ale selecției proiectelor se publică pe site-ul Consiliului Judeţean Gorj, </w:t>
      </w:r>
      <w:hyperlink r:id="rId10" w:history="1">
        <w:r w:rsidRPr="00F612DA">
          <w:rPr>
            <w:rStyle w:val="Hyperlink"/>
          </w:rPr>
          <w:t>www.cjgorj.ro</w:t>
        </w:r>
      </w:hyperlink>
      <w:r w:rsidRPr="00F612DA">
        <w:t>.</w:t>
      </w:r>
    </w:p>
    <w:p w:rsidR="00C9209A" w:rsidRPr="00F612DA" w:rsidRDefault="00C9209A" w:rsidP="00C9209A">
      <w:pPr>
        <w:autoSpaceDE w:val="0"/>
        <w:autoSpaceDN w:val="0"/>
        <w:adjustRightInd w:val="0"/>
        <w:jc w:val="both"/>
      </w:pPr>
      <w:r w:rsidRPr="00F612DA">
        <w:t>Soluția comisiei de contestaţie se comunică contestatorului în scris, prin adresa oficială, în termen de maxim 3 zile lucrătoare de la data întocmirii procesului-verbal.</w:t>
      </w:r>
    </w:p>
    <w:p w:rsidR="00C9209A" w:rsidRPr="00F612DA" w:rsidRDefault="00C9209A" w:rsidP="00C9209A">
      <w:r w:rsidRPr="00F612DA">
        <w:br w:type="page"/>
      </w:r>
    </w:p>
    <w:p w:rsidR="00C9209A" w:rsidRPr="00F612DA" w:rsidRDefault="00C9209A" w:rsidP="00C9209A">
      <w:pPr>
        <w:pStyle w:val="Default"/>
        <w:jc w:val="both"/>
        <w:rPr>
          <w:color w:val="000000" w:themeColor="text1"/>
        </w:rPr>
      </w:pPr>
      <w:r w:rsidRPr="00F612DA">
        <w:rPr>
          <w:color w:val="000000" w:themeColor="text1"/>
        </w:rPr>
        <w:t xml:space="preserve"> </w:t>
      </w:r>
    </w:p>
    <w:p w:rsidR="00C9209A" w:rsidRPr="00F612DA" w:rsidRDefault="00C9209A" w:rsidP="00C9209A">
      <w:pPr>
        <w:pStyle w:val="Titlu1"/>
        <w:keepLines w:val="0"/>
        <w:shd w:val="clear" w:color="auto" w:fill="CCCCCC"/>
        <w:spacing w:before="0"/>
        <w:rPr>
          <w:rFonts w:ascii="Times New Roman" w:eastAsia="Times New Roman" w:hAnsi="Times New Roman" w:cs="Times New Roman"/>
          <w:color w:val="000000" w:themeColor="text1"/>
          <w:sz w:val="24"/>
          <w:szCs w:val="24"/>
        </w:rPr>
      </w:pPr>
      <w:r w:rsidRPr="00F612DA">
        <w:rPr>
          <w:rFonts w:ascii="Times New Roman" w:eastAsia="Times New Roman" w:hAnsi="Times New Roman" w:cs="Times New Roman"/>
          <w:color w:val="000000" w:themeColor="text1"/>
          <w:sz w:val="24"/>
          <w:szCs w:val="24"/>
        </w:rPr>
        <w:t xml:space="preserve">CAPITOLUL III - CONTRACTUL DE FINANŢARE </w:t>
      </w:r>
    </w:p>
    <w:p w:rsidR="00C9209A" w:rsidRPr="00F612DA" w:rsidRDefault="00C9209A" w:rsidP="00C9209A">
      <w:pPr>
        <w:pStyle w:val="Default"/>
        <w:jc w:val="both"/>
        <w:rPr>
          <w:color w:val="000000" w:themeColor="text1"/>
        </w:rPr>
      </w:pPr>
    </w:p>
    <w:p w:rsidR="00C9209A" w:rsidRPr="00F612DA" w:rsidRDefault="00C9209A" w:rsidP="00C9209A">
      <w:pPr>
        <w:pStyle w:val="Default"/>
        <w:shd w:val="clear" w:color="auto" w:fill="AEAAAA" w:themeFill="background2" w:themeFillShade="BF"/>
        <w:jc w:val="both"/>
        <w:rPr>
          <w:color w:val="000000" w:themeColor="text1"/>
        </w:rPr>
      </w:pPr>
      <w:r w:rsidRPr="00F612DA">
        <w:rPr>
          <w:b/>
          <w:bCs/>
          <w:i/>
          <w:iCs/>
          <w:color w:val="000000" w:themeColor="text1"/>
        </w:rPr>
        <w:t xml:space="preserve">3.1. Încheierea contractului de finanțare </w:t>
      </w:r>
    </w:p>
    <w:p w:rsidR="00C9209A" w:rsidRPr="00F612DA" w:rsidRDefault="00C9209A" w:rsidP="00C9209A">
      <w:pPr>
        <w:pStyle w:val="Default"/>
        <w:jc w:val="both"/>
        <w:rPr>
          <w:b/>
          <w:color w:val="000000" w:themeColor="text1"/>
        </w:rPr>
      </w:pPr>
    </w:p>
    <w:p w:rsidR="00C9209A" w:rsidRPr="00F612DA" w:rsidRDefault="00C9209A" w:rsidP="00C9209A">
      <w:pPr>
        <w:pStyle w:val="Default"/>
        <w:jc w:val="both"/>
        <w:rPr>
          <w:b/>
          <w:color w:val="000000" w:themeColor="text1"/>
        </w:rPr>
      </w:pPr>
      <w:r w:rsidRPr="00F612DA">
        <w:rPr>
          <w:b/>
          <w:color w:val="000000" w:themeColor="text1"/>
        </w:rPr>
        <w:t xml:space="preserve">Art.20 </w:t>
      </w:r>
      <w:r w:rsidRPr="00F612DA">
        <w:rPr>
          <w:color w:val="000000" w:themeColor="text1"/>
        </w:rPr>
        <w:t>(1)</w:t>
      </w:r>
      <w:r w:rsidRPr="00F612DA">
        <w:rPr>
          <w:b/>
          <w:color w:val="000000" w:themeColor="text1"/>
        </w:rPr>
        <w:t xml:space="preserve"> </w:t>
      </w:r>
      <w:r w:rsidRPr="00F612DA">
        <w:rPr>
          <w:color w:val="000000" w:themeColor="text1"/>
        </w:rPr>
        <w:t>Contractul de finanțare se încheie pe baza Propunerii de proiect, așa cum a fost ea înaintată spre jurizare Comisiei de evaluare şi selecție.</w:t>
      </w:r>
    </w:p>
    <w:p w:rsidR="00C9209A" w:rsidRPr="00F612DA" w:rsidRDefault="00C9209A" w:rsidP="00C9209A">
      <w:pPr>
        <w:pStyle w:val="Default"/>
        <w:jc w:val="both"/>
        <w:rPr>
          <w:color w:val="000000" w:themeColor="text1"/>
        </w:rPr>
      </w:pPr>
      <w:r w:rsidRPr="00F612DA">
        <w:rPr>
          <w:color w:val="000000" w:themeColor="text1"/>
        </w:rPr>
        <w:t xml:space="preserve">(2) Contractul se încheie între Județul Gorj şi solicitantul selecționat, conform </w:t>
      </w:r>
      <w:r w:rsidRPr="00F612DA">
        <w:rPr>
          <w:b/>
          <w:color w:val="000000" w:themeColor="text1"/>
        </w:rPr>
        <w:t xml:space="preserve">Anexei </w:t>
      </w:r>
      <w:r w:rsidRPr="00F612DA">
        <w:rPr>
          <w:b/>
          <w:bCs/>
          <w:color w:val="000000" w:themeColor="text1"/>
        </w:rPr>
        <w:t xml:space="preserve">5 </w:t>
      </w:r>
      <w:r w:rsidRPr="00F612DA">
        <w:rPr>
          <w:color w:val="000000" w:themeColor="text1"/>
        </w:rPr>
        <w:t xml:space="preserve">– Contractul de finanțare nerambursabilă – la prezentul Ghid, în termen de maxim 15 de zile de la data comunicării către beneficiar a rezultatului sesiunii de selecție. </w:t>
      </w:r>
    </w:p>
    <w:p w:rsidR="00C9209A" w:rsidRPr="00F612DA" w:rsidRDefault="00C9209A" w:rsidP="00C9209A">
      <w:pPr>
        <w:pStyle w:val="Default"/>
        <w:jc w:val="both"/>
        <w:rPr>
          <w:color w:val="000000" w:themeColor="text1"/>
        </w:rPr>
      </w:pPr>
      <w:r w:rsidRPr="00F612DA">
        <w:rPr>
          <w:color w:val="000000" w:themeColor="text1"/>
        </w:rPr>
        <w:t>(3) Contractul de finanțare va fi completat de către beneficiar (inclusiv anexele la contractul de finanțare); contractul va fi semnat de către reprezentantul legal şi de către responsabilul financiar al beneficiarului.</w:t>
      </w:r>
    </w:p>
    <w:p w:rsidR="00C9209A" w:rsidRPr="00F612DA" w:rsidRDefault="00C9209A" w:rsidP="00C9209A">
      <w:pPr>
        <w:autoSpaceDE w:val="0"/>
        <w:autoSpaceDN w:val="0"/>
        <w:adjustRightInd w:val="0"/>
      </w:pPr>
      <w:r w:rsidRPr="00F612DA">
        <w:rPr>
          <w:color w:val="000000" w:themeColor="text1"/>
        </w:rPr>
        <w:t>(4)</w:t>
      </w:r>
      <w:r w:rsidRPr="00F612DA">
        <w:t xml:space="preserve"> Etapele contractǎrii:</w:t>
      </w:r>
    </w:p>
    <w:p w:rsidR="00C9209A" w:rsidRPr="00F612DA" w:rsidRDefault="00C9209A" w:rsidP="00C9209A">
      <w:pPr>
        <w:autoSpaceDE w:val="0"/>
        <w:autoSpaceDN w:val="0"/>
        <w:adjustRightInd w:val="0"/>
        <w:jc w:val="both"/>
        <w:rPr>
          <w:color w:val="000000" w:themeColor="text1"/>
        </w:rPr>
      </w:pPr>
      <w:r w:rsidRPr="00F612DA">
        <w:rPr>
          <w:color w:val="000000" w:themeColor="text1"/>
        </w:rPr>
        <w:t>- Înştiinţarea solicitantului de cǎtre autoritatea finanţatoare cu privire la faptul cǎ a fost selectat pentru obţinerea de finanţare nerambursabilǎ;</w:t>
      </w:r>
    </w:p>
    <w:p w:rsidR="00C9209A" w:rsidRPr="00F612DA" w:rsidRDefault="00C9209A" w:rsidP="00C9209A">
      <w:pPr>
        <w:autoSpaceDE w:val="0"/>
        <w:autoSpaceDN w:val="0"/>
        <w:adjustRightInd w:val="0"/>
        <w:jc w:val="both"/>
      </w:pPr>
      <w:r w:rsidRPr="00F612DA">
        <w:t>- Deschiderea de către solicitant a unui cont distinct, necesar implementǎrii proiectului. Nu vor fi recunoscute la decontare decât plǎţile efectuate din acest cont, inclusiv cele efectuate din cofinanţarea Beneficiarului, și cele în numerar.</w:t>
      </w:r>
    </w:p>
    <w:p w:rsidR="00C9209A" w:rsidRPr="00F612DA" w:rsidRDefault="00C9209A" w:rsidP="00C9209A">
      <w:pPr>
        <w:autoSpaceDE w:val="0"/>
        <w:autoSpaceDN w:val="0"/>
        <w:adjustRightInd w:val="0"/>
        <w:jc w:val="both"/>
      </w:pPr>
      <w:r w:rsidRPr="00F612DA">
        <w:t>- Prezentarea autoritǎţii contractante a extrasului de cont care va confirma deschiderea contului dedicat proiectului finanţat de autoritatea finanţatoare;</w:t>
      </w:r>
    </w:p>
    <w:p w:rsidR="00C9209A" w:rsidRPr="00F612DA" w:rsidRDefault="00C9209A" w:rsidP="00C9209A">
      <w:pPr>
        <w:autoSpaceDE w:val="0"/>
        <w:autoSpaceDN w:val="0"/>
        <w:adjustRightInd w:val="0"/>
        <w:jc w:val="both"/>
      </w:pPr>
      <w:r w:rsidRPr="00F612DA">
        <w:t>- Semnarea contractului de finanţare nerambursabilǎ cu anexele aferente.</w:t>
      </w:r>
    </w:p>
    <w:p w:rsidR="00C9209A" w:rsidRPr="00F612DA" w:rsidRDefault="00C9209A" w:rsidP="00C9209A">
      <w:pPr>
        <w:autoSpaceDE w:val="0"/>
        <w:autoSpaceDN w:val="0"/>
        <w:adjustRightInd w:val="0"/>
        <w:jc w:val="both"/>
        <w:rPr>
          <w:color w:val="000000" w:themeColor="text1"/>
        </w:rPr>
      </w:pPr>
      <w:r w:rsidRPr="00F612DA">
        <w:rPr>
          <w:color w:val="000000" w:themeColor="text1"/>
        </w:rPr>
        <w:t>(5) Contractul de finanțare va fi încheiat în două (2) exemplare egal valabile, un (1) exemplar, semnat, pentru fiecare parte.</w:t>
      </w:r>
    </w:p>
    <w:p w:rsidR="00C9209A" w:rsidRPr="00F612DA" w:rsidRDefault="00C9209A" w:rsidP="00C9209A">
      <w:pPr>
        <w:autoSpaceDE w:val="0"/>
        <w:autoSpaceDN w:val="0"/>
        <w:adjustRightInd w:val="0"/>
      </w:pPr>
    </w:p>
    <w:p w:rsidR="00C9209A" w:rsidRPr="00F612DA" w:rsidRDefault="00C9209A" w:rsidP="00C9209A">
      <w:pPr>
        <w:shd w:val="clear" w:color="auto" w:fill="AEAAAA" w:themeFill="background2" w:themeFillShade="BF"/>
        <w:autoSpaceDE w:val="0"/>
        <w:autoSpaceDN w:val="0"/>
        <w:adjustRightInd w:val="0"/>
        <w:rPr>
          <w:b/>
          <w:i/>
        </w:rPr>
      </w:pPr>
      <w:r w:rsidRPr="00F612DA">
        <w:rPr>
          <w:b/>
          <w:i/>
        </w:rPr>
        <w:t xml:space="preserve">3.2 </w:t>
      </w:r>
      <w:r w:rsidRPr="00F612DA">
        <w:rPr>
          <w:b/>
          <w:bCs/>
          <w:i/>
          <w:iCs/>
        </w:rPr>
        <w:t>Valoarea și durata contractului de finanțare</w:t>
      </w:r>
    </w:p>
    <w:p w:rsidR="00C9209A" w:rsidRPr="00F612DA" w:rsidRDefault="00C9209A" w:rsidP="00C9209A">
      <w:pPr>
        <w:autoSpaceDE w:val="0"/>
        <w:autoSpaceDN w:val="0"/>
        <w:adjustRightInd w:val="0"/>
      </w:pPr>
    </w:p>
    <w:p w:rsidR="00C9209A" w:rsidRPr="00F612DA" w:rsidRDefault="00C9209A" w:rsidP="00C9209A">
      <w:pPr>
        <w:autoSpaceDE w:val="0"/>
        <w:autoSpaceDN w:val="0"/>
        <w:adjustRightInd w:val="0"/>
        <w:jc w:val="both"/>
        <w:rPr>
          <w:color w:val="000000" w:themeColor="text1"/>
        </w:rPr>
      </w:pPr>
      <w:r w:rsidRPr="00F612DA">
        <w:rPr>
          <w:b/>
          <w:color w:val="000000" w:themeColor="text1"/>
        </w:rPr>
        <w:t>Art.21.</w:t>
      </w:r>
      <w:r w:rsidRPr="00F612DA">
        <w:rPr>
          <w:color w:val="000000" w:themeColor="text1"/>
        </w:rPr>
        <w:t xml:space="preserve"> Valoarea contractului de finanțare este valoarea finanțării alocate (de maxim 90%) plus contribuția beneficiarului, în cuantum de minim 10 % din valoarea totală eligibilă a proiectului.</w:t>
      </w:r>
    </w:p>
    <w:p w:rsidR="00C9209A" w:rsidRPr="00F612DA" w:rsidRDefault="00C9209A" w:rsidP="00C9209A">
      <w:pPr>
        <w:autoSpaceDE w:val="0"/>
        <w:autoSpaceDN w:val="0"/>
        <w:adjustRightInd w:val="0"/>
        <w:jc w:val="both"/>
        <w:rPr>
          <w:color w:val="000000" w:themeColor="text1"/>
        </w:rPr>
      </w:pPr>
    </w:p>
    <w:p w:rsidR="00C9209A" w:rsidRPr="00F612DA" w:rsidRDefault="00C9209A" w:rsidP="00C9209A">
      <w:pPr>
        <w:autoSpaceDE w:val="0"/>
        <w:autoSpaceDN w:val="0"/>
        <w:adjustRightInd w:val="0"/>
        <w:jc w:val="both"/>
        <w:rPr>
          <w:color w:val="000000" w:themeColor="text1"/>
        </w:rPr>
      </w:pPr>
      <w:r w:rsidRPr="00F612DA">
        <w:rPr>
          <w:b/>
          <w:color w:val="000000" w:themeColor="text1"/>
        </w:rPr>
        <w:t>Art.22</w:t>
      </w:r>
      <w:r w:rsidRPr="00F612DA">
        <w:rPr>
          <w:color w:val="000000" w:themeColor="text1"/>
        </w:rPr>
        <w:t xml:space="preserve"> Durata Contractului de finanțare nu este egală cu perioada de implementare a proiectului. Perioada de implementare a proiectului este perioada cuprinsă între ziua semnării contractului de finanțare și data de finalizare a ultimei activități bugetate din cadrul proiectului (sunt excluse de la calcul activitățile de decont). Această perioadă este relevantă pentru departamentul financiar contabil în vederea eligibilității unor cheltuieli și încadrarea în termenele de depunere a deconturilor.</w:t>
      </w:r>
    </w:p>
    <w:p w:rsidR="00C9209A" w:rsidRPr="00F612DA" w:rsidRDefault="00C9209A" w:rsidP="00C9209A">
      <w:pPr>
        <w:autoSpaceDE w:val="0"/>
        <w:autoSpaceDN w:val="0"/>
        <w:adjustRightInd w:val="0"/>
        <w:rPr>
          <w:color w:val="FF0000"/>
        </w:rPr>
      </w:pPr>
    </w:p>
    <w:p w:rsidR="00C9209A" w:rsidRPr="00F612DA" w:rsidRDefault="00C9209A" w:rsidP="00C9209A">
      <w:pPr>
        <w:pStyle w:val="Default"/>
        <w:shd w:val="clear" w:color="auto" w:fill="AEAAAA" w:themeFill="background2" w:themeFillShade="BF"/>
        <w:jc w:val="both"/>
        <w:rPr>
          <w:color w:val="000000" w:themeColor="text1"/>
        </w:rPr>
      </w:pPr>
      <w:r w:rsidRPr="00F612DA">
        <w:rPr>
          <w:b/>
          <w:bCs/>
          <w:i/>
          <w:iCs/>
          <w:color w:val="000000" w:themeColor="text1"/>
        </w:rPr>
        <w:t xml:space="preserve">3.3. Derularea contractului de finanțare </w:t>
      </w:r>
    </w:p>
    <w:p w:rsidR="00C9209A" w:rsidRPr="00F612DA" w:rsidRDefault="00C9209A" w:rsidP="00C9209A">
      <w:pPr>
        <w:widowControl w:val="0"/>
        <w:shd w:val="clear" w:color="auto" w:fill="FFFFFF"/>
        <w:tabs>
          <w:tab w:val="left" w:pos="274"/>
        </w:tabs>
        <w:autoSpaceDE w:val="0"/>
        <w:autoSpaceDN w:val="0"/>
        <w:adjustRightInd w:val="0"/>
        <w:ind w:left="5"/>
        <w:jc w:val="both"/>
        <w:rPr>
          <w:color w:val="000000" w:themeColor="text1"/>
          <w:spacing w:val="-11"/>
        </w:rPr>
      </w:pPr>
    </w:p>
    <w:p w:rsidR="00C9209A" w:rsidRPr="00F612DA" w:rsidRDefault="00C9209A" w:rsidP="00C9209A">
      <w:pPr>
        <w:widowControl w:val="0"/>
        <w:shd w:val="clear" w:color="auto" w:fill="FFFFFF"/>
        <w:tabs>
          <w:tab w:val="left" w:pos="274"/>
        </w:tabs>
        <w:autoSpaceDE w:val="0"/>
        <w:autoSpaceDN w:val="0"/>
        <w:adjustRightInd w:val="0"/>
        <w:ind w:left="5"/>
        <w:jc w:val="both"/>
        <w:rPr>
          <w:b/>
          <w:color w:val="000000" w:themeColor="text1"/>
          <w:spacing w:val="-11"/>
        </w:rPr>
      </w:pPr>
      <w:r w:rsidRPr="00F612DA">
        <w:rPr>
          <w:b/>
          <w:color w:val="000000" w:themeColor="text1"/>
          <w:spacing w:val="-11"/>
        </w:rPr>
        <w:t>Art. 23</w:t>
      </w:r>
    </w:p>
    <w:p w:rsidR="00C9209A" w:rsidRPr="00F612DA" w:rsidRDefault="00C9209A" w:rsidP="00713066">
      <w:pPr>
        <w:widowControl w:val="0"/>
        <w:numPr>
          <w:ilvl w:val="0"/>
          <w:numId w:val="9"/>
        </w:numPr>
        <w:shd w:val="clear" w:color="auto" w:fill="FFFFFF"/>
        <w:tabs>
          <w:tab w:val="left" w:pos="274"/>
          <w:tab w:val="num" w:pos="360"/>
        </w:tabs>
        <w:autoSpaceDE w:val="0"/>
        <w:autoSpaceDN w:val="0"/>
        <w:adjustRightInd w:val="0"/>
        <w:ind w:left="720" w:hanging="360"/>
        <w:jc w:val="both"/>
        <w:rPr>
          <w:color w:val="000000" w:themeColor="text1"/>
        </w:rPr>
      </w:pPr>
      <w:r w:rsidRPr="00F612DA">
        <w:rPr>
          <w:color w:val="000000" w:themeColor="text1"/>
        </w:rPr>
        <w:t>Cheltuielile eligibile vor putea fi finanțate în baza unui contract de finanțare nerambursabilă numai în măsura în care sunt justificate şi au fost contractate în perioada executării contractului.</w:t>
      </w:r>
    </w:p>
    <w:p w:rsidR="00C9209A" w:rsidRPr="00F612DA" w:rsidRDefault="00C9209A" w:rsidP="00713066">
      <w:pPr>
        <w:widowControl w:val="0"/>
        <w:numPr>
          <w:ilvl w:val="0"/>
          <w:numId w:val="9"/>
        </w:numPr>
        <w:shd w:val="clear" w:color="auto" w:fill="FFFFFF"/>
        <w:tabs>
          <w:tab w:val="left" w:pos="274"/>
          <w:tab w:val="num" w:pos="360"/>
        </w:tabs>
        <w:autoSpaceDE w:val="0"/>
        <w:autoSpaceDN w:val="0"/>
        <w:adjustRightInd w:val="0"/>
        <w:ind w:left="720" w:hanging="360"/>
        <w:jc w:val="both"/>
        <w:rPr>
          <w:color w:val="000000" w:themeColor="text1"/>
        </w:rPr>
      </w:pPr>
      <w:r w:rsidRPr="00F612DA">
        <w:rPr>
          <w:color w:val="000000" w:themeColor="text1"/>
        </w:rPr>
        <w:t xml:space="preserve">Categoriile de cheltuieli eligibile sunt cuprinse în Anexa nr. </w:t>
      </w:r>
      <w:hyperlink w:anchor="_Anexa_1_la_Ghidul solicitantului_3" w:history="1">
        <w:r w:rsidRPr="00F612DA">
          <w:rPr>
            <w:color w:val="000000" w:themeColor="text1"/>
          </w:rPr>
          <w:t>6</w:t>
        </w:r>
      </w:hyperlink>
      <w:r w:rsidRPr="00F612DA">
        <w:rPr>
          <w:color w:val="000000" w:themeColor="text1"/>
        </w:rPr>
        <w:t xml:space="preserve"> la prezentul </w:t>
      </w:r>
      <w:r w:rsidRPr="00F612DA">
        <w:rPr>
          <w:color w:val="000000" w:themeColor="text1"/>
          <w:spacing w:val="-2"/>
        </w:rPr>
        <w:t>Ghid.</w:t>
      </w:r>
    </w:p>
    <w:p w:rsidR="00C9209A" w:rsidRPr="00F612DA" w:rsidRDefault="00C9209A" w:rsidP="00713066">
      <w:pPr>
        <w:widowControl w:val="0"/>
        <w:numPr>
          <w:ilvl w:val="0"/>
          <w:numId w:val="9"/>
        </w:numPr>
        <w:shd w:val="clear" w:color="auto" w:fill="FFFFFF"/>
        <w:tabs>
          <w:tab w:val="left" w:pos="274"/>
        </w:tabs>
        <w:autoSpaceDE w:val="0"/>
        <w:autoSpaceDN w:val="0"/>
        <w:adjustRightInd w:val="0"/>
        <w:ind w:left="720" w:hanging="360"/>
        <w:jc w:val="both"/>
        <w:rPr>
          <w:i/>
          <w:color w:val="000000" w:themeColor="text1"/>
        </w:rPr>
      </w:pPr>
      <w:r w:rsidRPr="00F612DA">
        <w:rPr>
          <w:iCs/>
          <w:color w:val="000000" w:themeColor="text1"/>
        </w:rPr>
        <w:t xml:space="preserve">Autoritatea finanțatoare va stabili, prin contractul de finanțare nerambursabilă ca plăţile către beneficiar să se facă în maxim 4 tranșe, astfel: primele trei tranșe pe baza cererilor de plată, ultima tranșă </w:t>
      </w:r>
      <w:r w:rsidRPr="00F612DA">
        <w:rPr>
          <w:bCs/>
          <w:iCs/>
          <w:color w:val="000000" w:themeColor="text1"/>
        </w:rPr>
        <w:t>în regim de decontare</w:t>
      </w:r>
      <w:r w:rsidRPr="00F612DA">
        <w:rPr>
          <w:iCs/>
          <w:color w:val="000000" w:themeColor="text1"/>
        </w:rPr>
        <w:t>.</w:t>
      </w:r>
    </w:p>
    <w:p w:rsidR="00C9209A" w:rsidRPr="00F612DA" w:rsidRDefault="00C9209A" w:rsidP="00713066">
      <w:pPr>
        <w:widowControl w:val="0"/>
        <w:numPr>
          <w:ilvl w:val="0"/>
          <w:numId w:val="9"/>
        </w:numPr>
        <w:shd w:val="clear" w:color="auto" w:fill="FFFFFF"/>
        <w:tabs>
          <w:tab w:val="left" w:pos="274"/>
        </w:tabs>
        <w:autoSpaceDE w:val="0"/>
        <w:autoSpaceDN w:val="0"/>
        <w:adjustRightInd w:val="0"/>
        <w:ind w:left="720" w:hanging="360"/>
        <w:jc w:val="both"/>
        <w:rPr>
          <w:color w:val="000000" w:themeColor="text1"/>
        </w:rPr>
      </w:pPr>
      <w:r w:rsidRPr="00F612DA">
        <w:rPr>
          <w:color w:val="000000" w:themeColor="text1"/>
        </w:rPr>
        <w:t xml:space="preserve">Următoarea tranșă va fi plătită numai după prezentarea raportului intermediar şi a documentelor justificative aferente plăților efectuate din tranșa anterioară cu respectarea bugetului anexat la contractul de finanțare. </w:t>
      </w:r>
    </w:p>
    <w:p w:rsidR="00C9209A" w:rsidRPr="00F612DA" w:rsidRDefault="00C9209A" w:rsidP="00713066">
      <w:pPr>
        <w:widowControl w:val="0"/>
        <w:numPr>
          <w:ilvl w:val="0"/>
          <w:numId w:val="9"/>
        </w:numPr>
        <w:shd w:val="clear" w:color="auto" w:fill="FFFFFF"/>
        <w:tabs>
          <w:tab w:val="left" w:pos="274"/>
        </w:tabs>
        <w:autoSpaceDE w:val="0"/>
        <w:autoSpaceDN w:val="0"/>
        <w:adjustRightInd w:val="0"/>
        <w:ind w:left="720" w:hanging="360"/>
        <w:jc w:val="both"/>
        <w:rPr>
          <w:color w:val="000000" w:themeColor="text1"/>
        </w:rPr>
      </w:pPr>
      <w:r w:rsidRPr="00F612DA">
        <w:rPr>
          <w:bCs/>
          <w:iCs/>
          <w:color w:val="000000" w:themeColor="text1"/>
        </w:rPr>
        <w:t>Prima tranşǎ (cerere de plată) nu poate depǎşi 30% din valoarea finanţǎrii totale acordate conform contractului de finanţare, iar ultima tranşǎ (în regim de decontare) de minimum 10% din valoarea totalǎ a finanţǎrii nerambursabile, va fi virată beneficiarului în termen de maxim 15 zile de la validarea raportului final.</w:t>
      </w:r>
    </w:p>
    <w:p w:rsidR="00C9209A" w:rsidRPr="00F612DA" w:rsidRDefault="00C9209A" w:rsidP="00713066">
      <w:pPr>
        <w:widowControl w:val="0"/>
        <w:numPr>
          <w:ilvl w:val="0"/>
          <w:numId w:val="9"/>
        </w:numPr>
        <w:shd w:val="clear" w:color="auto" w:fill="FFFFFF"/>
        <w:tabs>
          <w:tab w:val="left" w:pos="274"/>
        </w:tabs>
        <w:autoSpaceDE w:val="0"/>
        <w:autoSpaceDN w:val="0"/>
        <w:adjustRightInd w:val="0"/>
        <w:ind w:left="720" w:hanging="360"/>
        <w:jc w:val="both"/>
        <w:rPr>
          <w:color w:val="000000" w:themeColor="text1"/>
        </w:rPr>
      </w:pPr>
      <w:r w:rsidRPr="00F612DA">
        <w:rPr>
          <w:color w:val="000000" w:themeColor="text1"/>
        </w:rPr>
        <w:t xml:space="preserve">Beneficiarul va depune raportul final la sediul autorității finanțatoare în termen de cel mult 5 zile de la terminarea activității. Data limită de prezentare a raportului final este </w:t>
      </w:r>
      <w:r w:rsidRPr="00F612DA">
        <w:rPr>
          <w:b/>
          <w:color w:val="000000" w:themeColor="text1"/>
        </w:rPr>
        <w:t xml:space="preserve">30 noiembrie </w:t>
      </w:r>
      <w:r w:rsidRPr="00F612DA">
        <w:rPr>
          <w:b/>
          <w:color w:val="000000" w:themeColor="text1"/>
          <w:spacing w:val="-4"/>
        </w:rPr>
        <w:t>2019</w:t>
      </w:r>
      <w:r w:rsidRPr="00F612DA">
        <w:rPr>
          <w:color w:val="000000" w:themeColor="text1"/>
          <w:spacing w:val="-4"/>
        </w:rPr>
        <w:t>.</w:t>
      </w:r>
    </w:p>
    <w:p w:rsidR="00C9209A" w:rsidRPr="00F612DA" w:rsidRDefault="00C9209A" w:rsidP="00713066">
      <w:pPr>
        <w:widowControl w:val="0"/>
        <w:numPr>
          <w:ilvl w:val="0"/>
          <w:numId w:val="9"/>
        </w:numPr>
        <w:shd w:val="clear" w:color="auto" w:fill="FFFFFF"/>
        <w:tabs>
          <w:tab w:val="left" w:pos="274"/>
        </w:tabs>
        <w:autoSpaceDE w:val="0"/>
        <w:autoSpaceDN w:val="0"/>
        <w:adjustRightInd w:val="0"/>
        <w:ind w:left="720" w:hanging="360"/>
        <w:jc w:val="both"/>
        <w:rPr>
          <w:color w:val="000000" w:themeColor="text1"/>
        </w:rPr>
      </w:pPr>
      <w:r w:rsidRPr="00F612DA">
        <w:rPr>
          <w:color w:val="000000" w:themeColor="text1"/>
        </w:rPr>
        <w:t xml:space="preserve">Validarea se va face în termen de cel mult 10 zile lucrătoare de la depunerea de către beneficiar a raportului final și înregistrarea acestuia la sediul autorității finanțatoare. </w:t>
      </w:r>
    </w:p>
    <w:p w:rsidR="00C9209A" w:rsidRPr="00F612DA" w:rsidRDefault="00C9209A" w:rsidP="00713066">
      <w:pPr>
        <w:widowControl w:val="0"/>
        <w:numPr>
          <w:ilvl w:val="0"/>
          <w:numId w:val="9"/>
        </w:numPr>
        <w:shd w:val="clear" w:color="auto" w:fill="FFFFFF"/>
        <w:tabs>
          <w:tab w:val="left" w:pos="274"/>
        </w:tabs>
        <w:autoSpaceDE w:val="0"/>
        <w:autoSpaceDN w:val="0"/>
        <w:adjustRightInd w:val="0"/>
        <w:ind w:left="720" w:hanging="360"/>
        <w:jc w:val="both"/>
      </w:pPr>
      <w:r w:rsidRPr="00F612DA">
        <w:rPr>
          <w:color w:val="000000" w:themeColor="text1"/>
        </w:rPr>
        <w:t xml:space="preserve">Autoritatea finanțatoare își rezervă dreptul de a face verificări atât în perioada derulării contractului de finanțare nerambursabilă, cât şi ulterior validării raportului final, în scopul completării dosarului finanțării nerambursabile, dar nu mai târziu de 3 luni de la expirarea termenului prevăzut </w:t>
      </w:r>
      <w:r w:rsidRPr="00F612DA">
        <w:t>la pct. 6.</w:t>
      </w:r>
    </w:p>
    <w:p w:rsidR="00C9209A" w:rsidRPr="00F612DA" w:rsidRDefault="00C9209A" w:rsidP="00713066">
      <w:pPr>
        <w:widowControl w:val="0"/>
        <w:numPr>
          <w:ilvl w:val="0"/>
          <w:numId w:val="9"/>
        </w:numPr>
        <w:shd w:val="clear" w:color="auto" w:fill="FFFFFF"/>
        <w:tabs>
          <w:tab w:val="left" w:pos="274"/>
        </w:tabs>
        <w:autoSpaceDE w:val="0"/>
        <w:autoSpaceDN w:val="0"/>
        <w:adjustRightInd w:val="0"/>
        <w:ind w:left="720" w:hanging="360"/>
        <w:jc w:val="both"/>
        <w:rPr>
          <w:color w:val="000000" w:themeColor="text1"/>
          <w:spacing w:val="-14"/>
        </w:rPr>
      </w:pPr>
      <w:r w:rsidRPr="00F612DA">
        <w:rPr>
          <w:bCs/>
        </w:rPr>
        <w:t>Autoritatea contractantă</w:t>
      </w:r>
      <w:r w:rsidRPr="00F612DA">
        <w:t xml:space="preserve"> poate suspenda, cu notificare scrisă, în întregime sau parțial, plata, fără </w:t>
      </w:r>
      <w:r w:rsidRPr="00F612DA">
        <w:rPr>
          <w:color w:val="000000" w:themeColor="text1"/>
        </w:rPr>
        <w:t>rezilierea contractului, în cazul nerespectării de către beneficiar a oricăreia dintre obligațiile sale contractuale şi să procedeze la verificarea întregii documentații privind derularea proiectului finanțat şi utilizarea finanțării.</w:t>
      </w:r>
    </w:p>
    <w:p w:rsidR="00C9209A" w:rsidRPr="00F612DA" w:rsidRDefault="00C9209A" w:rsidP="00713066">
      <w:pPr>
        <w:widowControl w:val="0"/>
        <w:numPr>
          <w:ilvl w:val="0"/>
          <w:numId w:val="9"/>
        </w:numPr>
        <w:autoSpaceDE w:val="0"/>
        <w:autoSpaceDN w:val="0"/>
        <w:adjustRightInd w:val="0"/>
        <w:ind w:left="720" w:hanging="360"/>
        <w:jc w:val="both"/>
        <w:rPr>
          <w:color w:val="000000" w:themeColor="text1"/>
          <w:spacing w:val="-14"/>
        </w:rPr>
      </w:pPr>
      <w:r w:rsidRPr="00F612DA">
        <w:rPr>
          <w:color w:val="000000" w:themeColor="text1"/>
        </w:rPr>
        <w:t xml:space="preserve">Atunci când, pentru îndeplinirea obligațiilor contractuale, beneficiarul achiziționează, din </w:t>
      </w:r>
      <w:r w:rsidRPr="00F612DA">
        <w:rPr>
          <w:color w:val="000000" w:themeColor="text1"/>
          <w:spacing w:val="-2"/>
        </w:rPr>
        <w:t xml:space="preserve">fonduri publice nerambursabile, produse, lucrări sau servicii, procedura de achiziție este cea </w:t>
      </w:r>
      <w:r w:rsidRPr="00F612DA">
        <w:rPr>
          <w:color w:val="000000" w:themeColor="text1"/>
          <w:spacing w:val="4"/>
        </w:rPr>
        <w:t>prevăzută de</w:t>
      </w:r>
      <w:r w:rsidRPr="00F612DA">
        <w:rPr>
          <w:color w:val="000000" w:themeColor="text1"/>
          <w:spacing w:val="-4"/>
        </w:rPr>
        <w:t xml:space="preserve"> </w:t>
      </w:r>
      <w:r w:rsidRPr="00F612DA">
        <w:rPr>
          <w:color w:val="000000" w:themeColor="text1"/>
        </w:rPr>
        <w:t xml:space="preserve">Legea nr. 98/2016 privind achizițiile publice şi H.G. nr. 395/2016 </w:t>
      </w:r>
      <w:r w:rsidRPr="00F612DA">
        <w:rPr>
          <w:color w:val="000000" w:themeColor="text1"/>
          <w:spacing w:val="-2"/>
        </w:rPr>
        <w:t xml:space="preserve">pentru aprobarea Normelor metodologice de aplicare a prevederilor referitoare la atribuirea contractului de achiziție publică/acordului-cadru din Legea nr. 98/2016 privind achizițiile publice, </w:t>
      </w:r>
      <w:r w:rsidRPr="00F612DA">
        <w:rPr>
          <w:color w:val="000000" w:themeColor="text1"/>
          <w:spacing w:val="-4"/>
        </w:rPr>
        <w:t>cu modificările şi completările ulterioare.</w:t>
      </w:r>
    </w:p>
    <w:p w:rsidR="00C9209A" w:rsidRPr="00F612DA" w:rsidRDefault="00C9209A" w:rsidP="00713066">
      <w:pPr>
        <w:pStyle w:val="Default"/>
        <w:numPr>
          <w:ilvl w:val="0"/>
          <w:numId w:val="9"/>
        </w:numPr>
        <w:ind w:left="720" w:hanging="360"/>
        <w:jc w:val="both"/>
        <w:rPr>
          <w:color w:val="000000" w:themeColor="text1"/>
        </w:rPr>
      </w:pPr>
      <w:r w:rsidRPr="00F612DA">
        <w:rPr>
          <w:color w:val="000000" w:themeColor="text1"/>
        </w:rPr>
        <w:t xml:space="preserve">Contractele de finanțare nerambursabilă vor prevedea, sub sancțiunea nulității, calitatea Curții de Conturi a României de a exercita controlul financiar asupra derulării activității nonprofit finanțate din fondurile publice. </w:t>
      </w:r>
    </w:p>
    <w:p w:rsidR="00C9209A" w:rsidRPr="00F612DA" w:rsidRDefault="00C9209A" w:rsidP="00C9209A">
      <w:pPr>
        <w:widowControl w:val="0"/>
        <w:shd w:val="clear" w:color="auto" w:fill="FFFFFF"/>
        <w:tabs>
          <w:tab w:val="left" w:leader="underscore" w:pos="9782"/>
        </w:tabs>
        <w:autoSpaceDE w:val="0"/>
        <w:autoSpaceDN w:val="0"/>
        <w:adjustRightInd w:val="0"/>
        <w:ind w:left="11"/>
        <w:jc w:val="both"/>
        <w:rPr>
          <w:color w:val="000000" w:themeColor="text1"/>
          <w:spacing w:val="-4"/>
        </w:rPr>
      </w:pPr>
    </w:p>
    <w:p w:rsidR="00C9209A" w:rsidRPr="00F612DA" w:rsidRDefault="00C9209A" w:rsidP="00C9209A">
      <w:pPr>
        <w:widowControl w:val="0"/>
        <w:shd w:val="clear" w:color="auto" w:fill="AEAAAA" w:themeFill="background2" w:themeFillShade="BF"/>
        <w:tabs>
          <w:tab w:val="left" w:leader="underscore" w:pos="9782"/>
        </w:tabs>
        <w:autoSpaceDE w:val="0"/>
        <w:autoSpaceDN w:val="0"/>
        <w:adjustRightInd w:val="0"/>
        <w:ind w:left="11"/>
        <w:jc w:val="both"/>
        <w:rPr>
          <w:b/>
          <w:color w:val="000000" w:themeColor="text1"/>
          <w:spacing w:val="-4"/>
        </w:rPr>
      </w:pPr>
      <w:r w:rsidRPr="00F612DA">
        <w:rPr>
          <w:b/>
          <w:color w:val="000000" w:themeColor="text1"/>
          <w:spacing w:val="-4"/>
        </w:rPr>
        <w:t>3.4. Modificarea contractului de finanțare nerambursabilă</w:t>
      </w:r>
    </w:p>
    <w:p w:rsidR="00C9209A" w:rsidRPr="00F612DA" w:rsidRDefault="00C9209A" w:rsidP="00C9209A">
      <w:pPr>
        <w:widowControl w:val="0"/>
        <w:shd w:val="clear" w:color="auto" w:fill="FFFFFF"/>
        <w:tabs>
          <w:tab w:val="left" w:leader="underscore" w:pos="9782"/>
        </w:tabs>
        <w:autoSpaceDE w:val="0"/>
        <w:autoSpaceDN w:val="0"/>
        <w:adjustRightInd w:val="0"/>
        <w:ind w:left="11"/>
        <w:jc w:val="both"/>
        <w:rPr>
          <w:color w:val="000000" w:themeColor="text1"/>
          <w:spacing w:val="-4"/>
        </w:rPr>
      </w:pPr>
    </w:p>
    <w:p w:rsidR="00C9209A" w:rsidRPr="00F612DA" w:rsidRDefault="00C9209A" w:rsidP="00C9209A">
      <w:pPr>
        <w:jc w:val="both"/>
        <w:rPr>
          <w:bCs/>
          <w:iCs/>
        </w:rPr>
      </w:pPr>
      <w:r w:rsidRPr="00F612DA">
        <w:rPr>
          <w:b/>
          <w:bCs/>
          <w:iCs/>
        </w:rPr>
        <w:t>Art.24</w:t>
      </w:r>
      <w:r w:rsidRPr="00F612DA">
        <w:rPr>
          <w:bCs/>
          <w:iCs/>
        </w:rPr>
        <w:t xml:space="preserve"> (1) În cazul în care, după data semnării contractului, apar schimbări care afectează implementarea proiectului, contractul de finanţare şi/sau anexele acestuia pot fi completate sau modificate în conformitate cu prevederile din contractul de finanţare nerambursabilǎ. Completările sau modificările nu trebuie să afecteze scopul proiectului şi nu pot pune în discuţie decizia de acordare a finanţării nerambursabile.</w:t>
      </w:r>
    </w:p>
    <w:p w:rsidR="00C9209A" w:rsidRPr="00F612DA" w:rsidRDefault="00C9209A" w:rsidP="00C9209A">
      <w:pPr>
        <w:jc w:val="both"/>
        <w:rPr>
          <w:bCs/>
          <w:iCs/>
        </w:rPr>
      </w:pPr>
      <w:r w:rsidRPr="00F612DA">
        <w:rPr>
          <w:bCs/>
          <w:iCs/>
        </w:rPr>
        <w:t>(2) Modificările la contractul de finanţare se fac prin act adiţional, cu acordul ambelor părți, cu justificarea detaliată a motivelor pentru care se doreşte schimbarea, în următoarele situații:</w:t>
      </w:r>
    </w:p>
    <w:p w:rsidR="00C9209A" w:rsidRPr="00F612DA" w:rsidRDefault="00C9209A" w:rsidP="00713066">
      <w:pPr>
        <w:widowControl w:val="0"/>
        <w:numPr>
          <w:ilvl w:val="0"/>
          <w:numId w:val="17"/>
        </w:numPr>
        <w:autoSpaceDE w:val="0"/>
        <w:autoSpaceDN w:val="0"/>
        <w:adjustRightInd w:val="0"/>
        <w:ind w:left="284" w:firstLine="293"/>
        <w:jc w:val="both"/>
        <w:rPr>
          <w:bCs/>
          <w:iCs/>
        </w:rPr>
      </w:pPr>
      <w:r w:rsidRPr="00F612DA">
        <w:rPr>
          <w:bCs/>
          <w:iCs/>
        </w:rPr>
        <w:t>orice modificare intervenită în bugetul estimat al proiectului, care implicǎ o modificare mai micǎ de 10% a sumei iniţiale pentru linia/capitolul de buget cu cea mai mare valoare dintre cele între care se face transferul;</w:t>
      </w:r>
    </w:p>
    <w:p w:rsidR="00C9209A" w:rsidRPr="00F612DA" w:rsidRDefault="00C9209A" w:rsidP="00713066">
      <w:pPr>
        <w:widowControl w:val="0"/>
        <w:numPr>
          <w:ilvl w:val="0"/>
          <w:numId w:val="17"/>
        </w:numPr>
        <w:autoSpaceDE w:val="0"/>
        <w:autoSpaceDN w:val="0"/>
        <w:adjustRightInd w:val="0"/>
        <w:ind w:left="284" w:firstLine="293"/>
        <w:jc w:val="both"/>
        <w:rPr>
          <w:bCs/>
          <w:iCs/>
        </w:rPr>
      </w:pPr>
      <w:r w:rsidRPr="00F612DA">
        <w:rPr>
          <w:bCs/>
          <w:iCs/>
        </w:rPr>
        <w:t>modificarea graficului de implementare a activităţilor descris în Cererea de finanţare;</w:t>
      </w:r>
    </w:p>
    <w:p w:rsidR="00C9209A" w:rsidRPr="00F612DA" w:rsidRDefault="00C9209A" w:rsidP="00713066">
      <w:pPr>
        <w:widowControl w:val="0"/>
        <w:numPr>
          <w:ilvl w:val="0"/>
          <w:numId w:val="17"/>
        </w:numPr>
        <w:autoSpaceDE w:val="0"/>
        <w:autoSpaceDN w:val="0"/>
        <w:adjustRightInd w:val="0"/>
        <w:ind w:left="284" w:firstLine="293"/>
        <w:jc w:val="both"/>
        <w:rPr>
          <w:bCs/>
          <w:iCs/>
        </w:rPr>
      </w:pPr>
      <w:r w:rsidRPr="00F612DA">
        <w:rPr>
          <w:bCs/>
          <w:iCs/>
        </w:rPr>
        <w:t>modificarea duratei de implementare a proiectului cu cel mult 15 zile calendaristice, dar nu mai târziu de 30 noiembrie 2018.</w:t>
      </w:r>
    </w:p>
    <w:p w:rsidR="00C9209A" w:rsidRPr="00F612DA" w:rsidRDefault="00C9209A" w:rsidP="00C9209A">
      <w:pPr>
        <w:jc w:val="both"/>
        <w:rPr>
          <w:bCs/>
          <w:iCs/>
        </w:rPr>
      </w:pPr>
      <w:r w:rsidRPr="00F612DA">
        <w:rPr>
          <w:bCs/>
          <w:iCs/>
        </w:rPr>
        <w:t>(3) Modificările contractului pot surveni numai în perioada de implementare a proiectului.</w:t>
      </w:r>
    </w:p>
    <w:p w:rsidR="00C9209A" w:rsidRPr="00F612DA" w:rsidRDefault="00C9209A" w:rsidP="00C9209A">
      <w:pPr>
        <w:jc w:val="both"/>
        <w:rPr>
          <w:bCs/>
          <w:iCs/>
        </w:rPr>
      </w:pPr>
      <w:r w:rsidRPr="00F612DA">
        <w:rPr>
          <w:bCs/>
          <w:iCs/>
        </w:rPr>
        <w:t>(4) Beneficiarul are obligația de a notifica autorității finanțatoare înlocuirea membrilor echipei de implementare, schimbarea adresei sau numărului de cont bancar.</w:t>
      </w:r>
    </w:p>
    <w:p w:rsidR="00C9209A" w:rsidRPr="00F612DA" w:rsidRDefault="00C9209A" w:rsidP="00C9209A">
      <w:pPr>
        <w:widowControl w:val="0"/>
        <w:shd w:val="clear" w:color="auto" w:fill="FFFFFF"/>
        <w:tabs>
          <w:tab w:val="left" w:leader="underscore" w:pos="9782"/>
        </w:tabs>
        <w:autoSpaceDE w:val="0"/>
        <w:autoSpaceDN w:val="0"/>
        <w:adjustRightInd w:val="0"/>
        <w:ind w:left="11"/>
        <w:jc w:val="both"/>
        <w:rPr>
          <w:color w:val="000000" w:themeColor="text1"/>
          <w:spacing w:val="-4"/>
        </w:rPr>
      </w:pPr>
    </w:p>
    <w:p w:rsidR="00C9209A" w:rsidRPr="00F612DA" w:rsidRDefault="00C9209A" w:rsidP="00C9209A">
      <w:pPr>
        <w:pStyle w:val="Default"/>
        <w:shd w:val="clear" w:color="auto" w:fill="AEAAAA" w:themeFill="background2" w:themeFillShade="BF"/>
        <w:jc w:val="both"/>
        <w:rPr>
          <w:b/>
          <w:bCs/>
          <w:i/>
          <w:iCs/>
          <w:color w:val="000000" w:themeColor="text1"/>
        </w:rPr>
      </w:pPr>
      <w:r w:rsidRPr="00F612DA">
        <w:rPr>
          <w:b/>
          <w:bCs/>
          <w:i/>
          <w:iCs/>
          <w:color w:val="000000" w:themeColor="text1"/>
        </w:rPr>
        <w:t xml:space="preserve">3.5 . Procedura de raportare și control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b/>
          <w:color w:val="000000" w:themeColor="text1"/>
        </w:rPr>
        <w:t>Art. 25</w:t>
      </w:r>
      <w:r w:rsidRPr="00F612DA">
        <w:rPr>
          <w:color w:val="000000" w:themeColor="text1"/>
        </w:rPr>
        <w:t xml:space="preserve"> (1) Pe parcursul derulării contractului, solicitanții care au primit finanțare nerambursabilă au obligația să prezinte autorității finanțatoare următoarele raportări: </w:t>
      </w:r>
    </w:p>
    <w:p w:rsidR="00C9209A" w:rsidRPr="00F612DA" w:rsidRDefault="00C9209A" w:rsidP="00C9209A">
      <w:pPr>
        <w:pStyle w:val="Default"/>
        <w:jc w:val="both"/>
        <w:rPr>
          <w:color w:val="000000" w:themeColor="text1"/>
        </w:rPr>
      </w:pPr>
      <w:r w:rsidRPr="00F612DA">
        <w:rPr>
          <w:color w:val="000000" w:themeColor="text1"/>
        </w:rPr>
        <w:t>-  raportări intermediare, care vor fi depuse în termen de maxim 5 zile lucrătoare de la încasarea sumelor de la autoritatea finanțatoare, împreună cu dovada efectuării plăților pentru facturile înscrise în cererea de plată;</w:t>
      </w:r>
    </w:p>
    <w:p w:rsidR="00C9209A" w:rsidRPr="00F612DA" w:rsidRDefault="00C9209A" w:rsidP="00C9209A">
      <w:pPr>
        <w:pStyle w:val="Default"/>
        <w:keepNext/>
        <w:keepLines/>
        <w:widowControl w:val="0"/>
        <w:jc w:val="both"/>
        <w:rPr>
          <w:bCs/>
          <w:i/>
          <w:iCs/>
          <w:color w:val="000000" w:themeColor="text1"/>
        </w:rPr>
      </w:pPr>
      <w:r w:rsidRPr="00F612DA">
        <w:rPr>
          <w:color w:val="000000" w:themeColor="text1"/>
        </w:rPr>
        <w:t xml:space="preserve">- în termen de 10 zile de la finalizarea proiectului, dar nu mai târziu de data de </w:t>
      </w:r>
      <w:r w:rsidRPr="00F612DA">
        <w:rPr>
          <w:b/>
          <w:color w:val="000000" w:themeColor="text1"/>
        </w:rPr>
        <w:t>30 noiembrie 2019</w:t>
      </w:r>
      <w:r w:rsidRPr="00F612DA">
        <w:rPr>
          <w:color w:val="000000" w:themeColor="text1"/>
        </w:rPr>
        <w:t xml:space="preserve">, beneficiarul are obligația de a întocmi un dosar aferent raportului final, care va fi depus la sediul Consiliului Județean Gorj și </w:t>
      </w:r>
      <w:r w:rsidRPr="00F612DA">
        <w:rPr>
          <w:bCs/>
          <w:color w:val="000000" w:themeColor="text1"/>
        </w:rPr>
        <w:t xml:space="preserve"> care trebuie să conțină raportul final împreună cu decontul de imagine (un material de prezentare a desfășurării evenimentului, un exemplar din materialul realizat – materiale de informare, de promovare, materiale realizate, materiale foto, video, material de presă etc.). Este obligatoriu să se menționeze în toate materialele de promovare "</w:t>
      </w:r>
      <w:r w:rsidRPr="00F612DA">
        <w:rPr>
          <w:rFonts w:eastAsia="Times New Roman"/>
          <w:b/>
          <w:color w:val="000000" w:themeColor="text1"/>
        </w:rPr>
        <w:t xml:space="preserve">Proiect cofinanțat din bugetul Județului Gorj pe anul </w:t>
      </w:r>
      <w:r w:rsidRPr="00F612DA">
        <w:rPr>
          <w:rFonts w:eastAsia="Times New Roman"/>
          <w:b/>
          <w:color w:val="000000" w:themeColor="text1"/>
          <w:spacing w:val="2"/>
        </w:rPr>
        <w:t>2019</w:t>
      </w:r>
      <w:r w:rsidRPr="00F612DA">
        <w:rPr>
          <w:bCs/>
          <w:color w:val="000000" w:themeColor="text1"/>
        </w:rPr>
        <w:t>", împreună cu sigla Consiliului Judeţean Gorj.</w:t>
      </w:r>
    </w:p>
    <w:p w:rsidR="00C9209A" w:rsidRPr="00F612DA" w:rsidRDefault="00C9209A" w:rsidP="00C9209A">
      <w:pPr>
        <w:autoSpaceDE w:val="0"/>
        <w:autoSpaceDN w:val="0"/>
        <w:adjustRightInd w:val="0"/>
        <w:jc w:val="both"/>
        <w:rPr>
          <w:bCs/>
          <w:color w:val="000000" w:themeColor="text1"/>
        </w:rPr>
      </w:pPr>
      <w:r w:rsidRPr="00F612DA">
        <w:rPr>
          <w:color w:val="000000" w:themeColor="text1"/>
        </w:rPr>
        <w:t xml:space="preserve">Consiliul Județean Gorj va realiza decontul </w:t>
      </w:r>
      <w:r w:rsidRPr="00F612DA">
        <w:rPr>
          <w:bCs/>
          <w:color w:val="000000" w:themeColor="text1"/>
        </w:rPr>
        <w:t>financiar</w:t>
      </w:r>
      <w:r w:rsidRPr="00F612DA">
        <w:rPr>
          <w:color w:val="000000" w:themeColor="text1"/>
        </w:rPr>
        <w:t xml:space="preserve"> doar în momentul în care beneficiarul face </w:t>
      </w:r>
      <w:r w:rsidRPr="00F612DA">
        <w:rPr>
          <w:bCs/>
          <w:color w:val="000000" w:themeColor="text1"/>
        </w:rPr>
        <w:t>dovada că un exemplar din raportul final, împreună cu decontul de imagine, a fost depus la sediul autorității finanțatoare.</w:t>
      </w:r>
    </w:p>
    <w:p w:rsidR="00C9209A" w:rsidRPr="00F612DA" w:rsidRDefault="00C9209A" w:rsidP="00C9209A">
      <w:pPr>
        <w:autoSpaceDE w:val="0"/>
        <w:autoSpaceDN w:val="0"/>
        <w:adjustRightInd w:val="0"/>
        <w:jc w:val="both"/>
        <w:rPr>
          <w:bCs/>
          <w:color w:val="000000" w:themeColor="text1"/>
        </w:rPr>
      </w:pPr>
      <w:r w:rsidRPr="00F612DA">
        <w:rPr>
          <w:bCs/>
          <w:color w:val="000000" w:themeColor="text1"/>
        </w:rPr>
        <w:t>În cazul în care se constată nerespectarea unor prevederi din prezentul Ghid (de ex. neîndeplinirea obligației de promovare a autorității finanțatoare cu siglele aferente) sau nerealizarea unor activități ori a indicatorilor prevăzuți, autoritatea finanțatoare poate decide o penalizare pentru beneficiarul finanțării, prin diminuarea cu maxim 10% din suma înaintată spre decontare.</w:t>
      </w:r>
    </w:p>
    <w:p w:rsidR="00C9209A" w:rsidRPr="00F612DA" w:rsidRDefault="00C9209A" w:rsidP="00C9209A">
      <w:pPr>
        <w:pStyle w:val="Default"/>
        <w:jc w:val="both"/>
        <w:rPr>
          <w:color w:val="000000" w:themeColor="text1"/>
        </w:rPr>
      </w:pPr>
      <w:r w:rsidRPr="00F612DA">
        <w:rPr>
          <w:bCs/>
          <w:color w:val="000000" w:themeColor="text1"/>
        </w:rPr>
        <w:t>Această decizie va fi comunicată beneficiarului printr-o adresă, în scris, până la realizarea decontului final.</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auto"/>
        </w:rPr>
      </w:pPr>
      <w:r w:rsidRPr="00F612DA">
        <w:rPr>
          <w:color w:val="auto"/>
        </w:rPr>
        <w:t xml:space="preserve">(2) Raportările intermediare/finală vor fi întocmite în conformitate cu </w:t>
      </w:r>
      <w:r w:rsidRPr="00F612DA">
        <w:rPr>
          <w:b/>
          <w:bCs/>
          <w:color w:val="auto"/>
        </w:rPr>
        <w:t xml:space="preserve">Anexa 9 </w:t>
      </w:r>
      <w:r w:rsidRPr="00F612DA">
        <w:rPr>
          <w:color w:val="auto"/>
        </w:rPr>
        <w:t xml:space="preserve">la ghid şi vor fi însoțite de documentele justificative pentru cheltuielile efectuate. Acestea vor fi depuse la Registratura Consiliului Judeţean Gorj cu adresa de înaintare.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(3) În cazul proiectelor/programelor pentru care nu s-au depus rapoartele finale în termenul stabilit prin contract, autoritatea finanțatoare va proceda la recuperarea sumelor acordate, cu aplicarea prevederilor legale în vigoare.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i/>
          <w:color w:val="000000" w:themeColor="text1"/>
        </w:rPr>
      </w:pPr>
      <w:r w:rsidRPr="00F612DA">
        <w:rPr>
          <w:b/>
          <w:color w:val="000000" w:themeColor="text1"/>
        </w:rPr>
        <w:t>Art.26</w:t>
      </w:r>
      <w:r w:rsidRPr="00F612DA">
        <w:rPr>
          <w:color w:val="000000" w:themeColor="text1"/>
        </w:rPr>
        <w:t xml:space="preserve"> </w:t>
      </w:r>
      <w:r w:rsidRPr="00F612DA">
        <w:rPr>
          <w:b/>
          <w:i/>
          <w:color w:val="000000" w:themeColor="text1"/>
        </w:rPr>
        <w:t>Mecanismul cererilor de plată/rambursare</w:t>
      </w:r>
      <w:r w:rsidRPr="00F612DA">
        <w:rPr>
          <w:i/>
          <w:color w:val="000000" w:themeColor="text1"/>
        </w:rPr>
        <w:t>:</w:t>
      </w:r>
    </w:p>
    <w:p w:rsidR="00C9209A" w:rsidRPr="00F612DA" w:rsidRDefault="00C9209A" w:rsidP="00C9209A">
      <w:pPr>
        <w:pStyle w:val="Default"/>
        <w:jc w:val="both"/>
        <w:rPr>
          <w:color w:val="000000" w:themeColor="text1"/>
        </w:rPr>
      </w:pPr>
      <w:r w:rsidRPr="00F612DA">
        <w:rPr>
          <w:color w:val="000000" w:themeColor="text1"/>
        </w:rPr>
        <w:t>(1) După primirea facturilor pentru livrarea bunurilor/prestarea serviciilor/execuția lucrărilor recepționate, acceptate la plată, a facturilor de avans în conformitate cu clauzele prevăzute în contractele economice aferente proiectului implementat, acceptate la plată, beneficiarul depune la autoritatea finanțatoare ”Cererea de plată”, împreună cu documentele justificative aferente. Cererile de plată conțin doar facturi neplătite de beneficiar.</w:t>
      </w:r>
    </w:p>
    <w:p w:rsidR="00C9209A" w:rsidRPr="00F612DA" w:rsidRDefault="00C9209A" w:rsidP="00C9209A">
      <w:pPr>
        <w:pStyle w:val="Default"/>
        <w:jc w:val="both"/>
        <w:rPr>
          <w:color w:val="000000" w:themeColor="text1"/>
        </w:rPr>
      </w:pPr>
      <w:r w:rsidRPr="00F612DA">
        <w:rPr>
          <w:color w:val="000000" w:themeColor="text1"/>
        </w:rPr>
        <w:t>(2) Cererea de plată trebuie să fie însoțită de copii după următoarele documente justificative:</w:t>
      </w:r>
    </w:p>
    <w:p w:rsidR="00C9209A" w:rsidRPr="00F612DA" w:rsidRDefault="00C9209A" w:rsidP="00C9209A">
      <w:pPr>
        <w:pStyle w:val="Default"/>
        <w:jc w:val="both"/>
        <w:rPr>
          <w:color w:val="000000" w:themeColor="text1"/>
        </w:rPr>
      </w:pPr>
      <w:r w:rsidRPr="00F612DA">
        <w:rPr>
          <w:color w:val="000000" w:themeColor="text1"/>
        </w:rPr>
        <w:t xml:space="preserve">- pentru decontarea cheltuielilor administrative şi a cheltuielilor ocazionate de achiziționarea de bunuri şi servicii: factură fiscală/nefiscală, etc; </w:t>
      </w:r>
    </w:p>
    <w:p w:rsidR="00C9209A" w:rsidRPr="00F612DA" w:rsidRDefault="00C9209A" w:rsidP="00C9209A">
      <w:pPr>
        <w:pStyle w:val="Default"/>
        <w:jc w:val="both"/>
        <w:rPr>
          <w:color w:val="000000" w:themeColor="text1"/>
        </w:rPr>
      </w:pPr>
      <w:r w:rsidRPr="00F612DA">
        <w:rPr>
          <w:color w:val="000000" w:themeColor="text1"/>
        </w:rPr>
        <w:t xml:space="preserve">- pentru decontarea cheltuielilor de închiriere: contract de închiriere, factură fiscală/nefiscală, etc.; </w:t>
      </w:r>
    </w:p>
    <w:p w:rsidR="00C9209A" w:rsidRPr="00F612DA" w:rsidRDefault="00C9209A" w:rsidP="00C9209A">
      <w:pPr>
        <w:pStyle w:val="Default"/>
        <w:jc w:val="both"/>
        <w:rPr>
          <w:color w:val="000000" w:themeColor="text1"/>
        </w:rPr>
      </w:pPr>
      <w:r w:rsidRPr="00F612DA">
        <w:rPr>
          <w:color w:val="000000" w:themeColor="text1"/>
        </w:rPr>
        <w:t xml:space="preserve">- pentru decontarea cheltuielilor privind resursele umane (indemnizații, onorarii, fond premiere, salarii): document justificativ privind existența obligației de plată a contribuțiilor la asigurările sociale și de sănătate aferente indemnizațiilor, onorariilor, premiilor acordate sportivilor și antrenorilor, contribuția la fondul de șomaj, factură fiscală (unde e cazul), precum și copii ale contractelor de muncă și convențiile civile încheiate pentru derularea programului sportiv pentru care se solicită finanțarea; </w:t>
      </w:r>
    </w:p>
    <w:p w:rsidR="00C9209A" w:rsidRPr="00F612DA" w:rsidRDefault="00C9209A" w:rsidP="00C9209A">
      <w:pPr>
        <w:pStyle w:val="Default"/>
        <w:jc w:val="both"/>
        <w:rPr>
          <w:color w:val="000000" w:themeColor="text1"/>
        </w:rPr>
      </w:pPr>
      <w:r w:rsidRPr="00F612DA">
        <w:rPr>
          <w:color w:val="000000" w:themeColor="text1"/>
        </w:rPr>
        <w:t>- pentru decontarea cheltuielilor care se înscriu în categoria alte cheltuieli: orice document justificativ care corespunde legislației aflate în vigoare și care poate fi folosit ca mijloc probant în efectuarea cheltuielii respective.</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(3) Cererea de rambursare trebuie să fie însoțită de copii după următoarele documente justificative:</w:t>
      </w:r>
    </w:p>
    <w:p w:rsidR="00C9209A" w:rsidRPr="00F612DA" w:rsidRDefault="00C9209A" w:rsidP="00C9209A">
      <w:pPr>
        <w:pStyle w:val="Default"/>
        <w:jc w:val="both"/>
        <w:rPr>
          <w:color w:val="000000" w:themeColor="text1"/>
        </w:rPr>
      </w:pPr>
      <w:r w:rsidRPr="00F612DA">
        <w:rPr>
          <w:color w:val="000000" w:themeColor="text1"/>
        </w:rPr>
        <w:t xml:space="preserve">- pentru decontarea cheltuielilor administrative şi a cheltuielilor ocazionate de achiziționarea de bunuri şi servicii: factură fiscală/nefiscală, bon fiscal, ordin de plată, chitanță, dispoziție de plată, etc; </w:t>
      </w:r>
    </w:p>
    <w:p w:rsidR="00C9209A" w:rsidRPr="00F612DA" w:rsidRDefault="00C9209A" w:rsidP="00C9209A">
      <w:pPr>
        <w:pStyle w:val="Default"/>
        <w:jc w:val="both"/>
        <w:rPr>
          <w:color w:val="000000" w:themeColor="text1"/>
        </w:rPr>
      </w:pPr>
      <w:r w:rsidRPr="00F612DA">
        <w:rPr>
          <w:color w:val="000000" w:themeColor="text1"/>
        </w:rPr>
        <w:t xml:space="preserve">- pentru decontarea cheltuielilor de închiriere: contract de închiriere, factură fiscală/nefiscală, chitanţă, bon fiscal, ordin de plată, dispoziţie de plată; </w:t>
      </w:r>
    </w:p>
    <w:p w:rsidR="00C9209A" w:rsidRPr="00F612DA" w:rsidRDefault="00C9209A" w:rsidP="00C9209A">
      <w:pPr>
        <w:pStyle w:val="Default"/>
        <w:jc w:val="both"/>
        <w:rPr>
          <w:color w:val="000000" w:themeColor="text1"/>
        </w:rPr>
      </w:pPr>
      <w:r w:rsidRPr="00F612DA">
        <w:rPr>
          <w:color w:val="000000" w:themeColor="text1"/>
        </w:rPr>
        <w:t xml:space="preserve">- pentru decontarea cheltuielilor privind resursele umane (indemnizații, onorarii, fond premiere, salarii): document justificativ privind existenţa obligaţiei de plată a contribuțiilor la asigurările sociale și de sănătate aferente indemnizațiilor, onorariilor, premiilor acordate sportivilor și antrenorilor, contribuția la fondul de șomaj, factură fiscală (unde e cazul), chitanţă/ordin de plată/dispoziție de plată, stat de platǎ semnat de reprezentanții legali ai beneficiarului, precum și copii ale contractelor de muncă și convențiile civile încheiate pentru derularea programului sportiv pentru care se solicită finanțarea; </w:t>
      </w:r>
    </w:p>
    <w:p w:rsidR="00C9209A" w:rsidRPr="00F612DA" w:rsidRDefault="00C9209A" w:rsidP="00C9209A">
      <w:pPr>
        <w:pStyle w:val="Default"/>
        <w:jc w:val="both"/>
        <w:rPr>
          <w:color w:val="000000" w:themeColor="text1"/>
        </w:rPr>
      </w:pPr>
      <w:r w:rsidRPr="00F612DA">
        <w:rPr>
          <w:color w:val="000000" w:themeColor="text1"/>
        </w:rPr>
        <w:t xml:space="preserve">- pentru decontarea cheltuielilor care se înscriu în categoria alte cheltuieli: orice document justificativ care corespunde legislației aflate în vigoare și care poate fi folosit ca mijloc probant în efectuarea cheltuielii respective.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(4) Data documentelor justificative trebuie să fie în concordanță cu perioada desfășurării activităților proiectului, așa cum sunt acestea descrise în cererea de finanțare.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(5) Documentele originale pe baza cărora se înregistrează în contabilitatea beneficiarului cheltuielile efectuate în cadrul proiectului vor avea mențiunea ”</w:t>
      </w:r>
      <w:r w:rsidRPr="00F612DA">
        <w:rPr>
          <w:rFonts w:eastAsia="Times New Roman"/>
          <w:b/>
          <w:color w:val="000000" w:themeColor="text1"/>
        </w:rPr>
        <w:t xml:space="preserve"> </w:t>
      </w:r>
      <w:r w:rsidRPr="00F612DA">
        <w:rPr>
          <w:rFonts w:eastAsia="Times New Roman"/>
          <w:color w:val="000000" w:themeColor="text1"/>
        </w:rPr>
        <w:t xml:space="preserve">Proiect cofinanțat din bugetul Județului Gorj pe anul </w:t>
      </w:r>
      <w:r w:rsidRPr="00F612DA">
        <w:rPr>
          <w:rFonts w:eastAsia="Times New Roman"/>
          <w:color w:val="000000" w:themeColor="text1"/>
          <w:spacing w:val="2"/>
        </w:rPr>
        <w:t>2019</w:t>
      </w:r>
      <w:r w:rsidRPr="00F612DA">
        <w:rPr>
          <w:color w:val="000000" w:themeColor="text1"/>
        </w:rPr>
        <w:t>”. În plus, beneficiarul va aplica mențiunea ”Conform cu originalul” pe copiile documentelor suport/justificative ce însoțesc cererea de plată/rambursare.</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(6) În termen de 10 zile lucrătoare de la data depunerii de către beneficiar a cererii de plată/rambursare, autoritatea finanțatoare efectuează verificarea documentelor depuse. Termenul de 10 zile lucrătoare poate fi întrerupt fără ca perioadele de întrerupere cumulate să depășească 10 zile lucrătoare pentru depunerea de către beneficiar a unor documente adiționale sau clarificări solicitate de autoritatea finanțatoare.</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noProof/>
          <w:color w:val="000000" w:themeColor="text1"/>
          <w:lang w:eastAsia="ro-RO"/>
        </w:rPr>
        <w:t xml:space="preserve">(7) După efectuarea verificărilor, autoritatea finanțatoare virează beneficiarului valoarea cheltuielilor eligibile într-un cont distinct de disponibil deschis pe numele beneficiarului. În ziua următoare efectuării virării, autoritatea finanțatoare va transmite beneficiarului o notificare scanată la adresa de e-mail menționată în </w:t>
      </w:r>
      <w:r w:rsidRPr="00F612DA">
        <w:rPr>
          <w:color w:val="000000" w:themeColor="text1"/>
        </w:rPr>
        <w:t xml:space="preserve">cererea de plată/rambursare.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noProof/>
          <w:color w:val="000000" w:themeColor="text1"/>
          <w:lang w:eastAsia="ro-RO"/>
        </w:rPr>
      </w:pPr>
      <w:r w:rsidRPr="00F612DA">
        <w:rPr>
          <w:color w:val="000000" w:themeColor="text1"/>
        </w:rPr>
        <w:t>(8) În termen de maxim 5 zile lucrătoare de la încasarea sumelor de la autoritatea finanțatoare, beneficiarul va face dovada efectuării plăților pentru facturile înscrise în cererea de plată. Sumele încasate pe baza cererilor de plată nu pot fi utilizate pentru o altă destinație decât cea pentru care au fost acordate.</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(9) Autoritatea finanțatoare își rezervă dreptul de a face verificări, atât în perioada derulării contractului de finanțare nerambursabilă, cât și ulterior validării raportului final, dar nu mai târziu de 3 luni de la data validării.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(10) Regimul de gestionare a sumelor finanțate și controlul financiar se realizează în condițiile legii. Dosarul complet conținând raportul final al proiectului trebuie păstrat timp de cinci ani în arhiva aplicantului pentru un eventual audit ulterior.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p>
    <w:p w:rsidR="00C9209A" w:rsidRPr="00F612DA" w:rsidRDefault="00C9209A" w:rsidP="00C9209A">
      <w:pPr>
        <w:pStyle w:val="Default"/>
        <w:shd w:val="clear" w:color="auto" w:fill="AEAAAA" w:themeFill="background2" w:themeFillShade="BF"/>
        <w:jc w:val="both"/>
        <w:rPr>
          <w:color w:val="000000" w:themeColor="text1"/>
        </w:rPr>
      </w:pPr>
      <w:r w:rsidRPr="00F612DA">
        <w:rPr>
          <w:b/>
          <w:bCs/>
          <w:i/>
          <w:iCs/>
          <w:color w:val="000000" w:themeColor="text1"/>
        </w:rPr>
        <w:t xml:space="preserve">3.6. Sancţiuni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b/>
          <w:color w:val="000000" w:themeColor="text1"/>
        </w:rPr>
        <w:t xml:space="preserve">Art.27 </w:t>
      </w:r>
      <w:r w:rsidRPr="00F612DA">
        <w:rPr>
          <w:color w:val="000000" w:themeColor="text1"/>
        </w:rPr>
        <w:t xml:space="preserve">(1) Contractele de finanțare se reziliază de plin drept, fără a fi necesară intervenția instanței de judecată, în termen de 10 zile calendaristice de la data primirii notificării prin care părţii în culpă i s-a adus la cunoştinţă faptul că nu şi-a îndeplinit obligaţiile contractuale. Notificarea va fi comunicată în termen de 10 zile calendaristice de la dată constatării neîndeplinirii sau îndeplinirii necorespunzătoare a uneia sau mai multor obligaţii contractuale.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(2) În cazul rezilierii contractului că urmare a neîndeplinirii clauzelor contractuale, beneficiarul finanțării este obligat în termen de 15 zile să returneze ordonatorului principal de credite sumele primite, cu care se reîntregesc creditele bugetare ale acestuia, în vederea finanţării altor programe şi proiecte de interes public.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(3) Pentru sumele restituite că urmare a rezilierii contractului, beneficiarii finanțării datorează dobânzi şi penalităţi de întârziere, conform legislaţiei privind colectarea creanţelor bugetare, care se constituie în venituri ale bugetului judeţean.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(4) Nerespectarea prevederilor din contract duce la pierderea tranşei finale, recuperarea sumelor acordate prin tranşe intermediare, interzicerea participării pentru obţinerea finanţării pe viitor.</w:t>
      </w:r>
    </w:p>
    <w:p w:rsidR="00C9209A" w:rsidRPr="00F612DA" w:rsidRDefault="00C9209A" w:rsidP="00C9209A">
      <w:pPr>
        <w:jc w:val="both"/>
        <w:rPr>
          <w:color w:val="000000" w:themeColor="text1"/>
          <w:spacing w:val="2"/>
        </w:rPr>
      </w:pPr>
      <w:r w:rsidRPr="00F612DA">
        <w:rPr>
          <w:color w:val="000000" w:themeColor="text1"/>
          <w:spacing w:val="2"/>
        </w:rPr>
        <w:t xml:space="preserve"> (5) Decizia de aprobare a proiectului poate fi anulată în orice moment şi în orice etapă a procesului de evaluare şi ulterior, în cadrul procesului de contractare a proiectului selectat spre finanțare, precum şi în etapa de implementare a proiectului finanțat, în cazul în care, ulterior fazei de evaluare, se identifică motive certe (de orice natură – legale, faptice, administrative) care duc la concluzia că proiectul, solicitantul, partenerii sau parteneriatul erau neeligibili la data depunerii propunerii de proiect. </w:t>
      </w:r>
    </w:p>
    <w:p w:rsidR="00C9209A" w:rsidRPr="00F612DA" w:rsidRDefault="00C9209A" w:rsidP="00C9209A">
      <w:pPr>
        <w:pStyle w:val="Default"/>
        <w:jc w:val="both"/>
        <w:rPr>
          <w:color w:val="0070C0"/>
        </w:rPr>
      </w:pPr>
    </w:p>
    <w:p w:rsidR="00C9209A" w:rsidRPr="00F612DA" w:rsidRDefault="00C9209A" w:rsidP="00C9209A">
      <w:pPr>
        <w:pStyle w:val="Titlu1"/>
        <w:keepLines w:val="0"/>
        <w:shd w:val="clear" w:color="auto" w:fill="CCCCCC"/>
        <w:spacing w:before="0"/>
        <w:rPr>
          <w:rFonts w:ascii="Times New Roman" w:eastAsia="Times New Roman" w:hAnsi="Times New Roman" w:cs="Times New Roman"/>
          <w:color w:val="000000" w:themeColor="text1"/>
          <w:sz w:val="24"/>
          <w:szCs w:val="24"/>
        </w:rPr>
      </w:pPr>
      <w:r w:rsidRPr="00F612DA">
        <w:rPr>
          <w:rFonts w:ascii="Times New Roman" w:eastAsia="Times New Roman" w:hAnsi="Times New Roman" w:cs="Times New Roman"/>
          <w:color w:val="000000" w:themeColor="text1"/>
          <w:sz w:val="24"/>
          <w:szCs w:val="24"/>
        </w:rPr>
        <w:t xml:space="preserve">CAPITOLUL IV - DISPOZIŢII FINALE </w:t>
      </w:r>
    </w:p>
    <w:p w:rsidR="00C9209A" w:rsidRPr="00F612DA" w:rsidRDefault="00C9209A" w:rsidP="00C9209A">
      <w:pPr>
        <w:jc w:val="both"/>
        <w:rPr>
          <w:color w:val="000000" w:themeColor="text1"/>
        </w:rPr>
      </w:pPr>
    </w:p>
    <w:p w:rsidR="00C9209A" w:rsidRPr="00F612DA" w:rsidRDefault="00C9209A" w:rsidP="00C9209A">
      <w:pPr>
        <w:jc w:val="both"/>
        <w:rPr>
          <w:color w:val="000000" w:themeColor="text1"/>
        </w:rPr>
      </w:pPr>
      <w:r w:rsidRPr="00F612DA">
        <w:rPr>
          <w:b/>
          <w:color w:val="000000" w:themeColor="text1"/>
        </w:rPr>
        <w:t>Art. 28</w:t>
      </w:r>
      <w:r w:rsidRPr="00F612DA">
        <w:rPr>
          <w:color w:val="000000" w:themeColor="text1"/>
        </w:rPr>
        <w:t xml:space="preserve"> (1)Orice comunicare, solicitare, informare, notificare în legătură cu procedura de selecţie sau derularea contractelor de finanţare se va transmite de către solicitanții finanțării sub formă de document scris. Orice document scris trebuie înregistrat în momentul primirii la registratura autorității finanțatoare, respectiv Județul Gorj, Municipiul Târgu Jiu, Str. Victoriei, nr. 4. </w:t>
      </w:r>
    </w:p>
    <w:p w:rsidR="00C9209A" w:rsidRPr="00F612DA" w:rsidRDefault="00C9209A" w:rsidP="00C9209A">
      <w:pPr>
        <w:jc w:val="both"/>
        <w:rPr>
          <w:color w:val="000000" w:themeColor="text1"/>
        </w:rPr>
      </w:pPr>
      <w:r w:rsidRPr="00F612DA">
        <w:rPr>
          <w:color w:val="000000" w:themeColor="text1"/>
        </w:rPr>
        <w:t xml:space="preserve">(2) Orice document scris trebuie confirmat de primire, cu excepția documentelor care confirmă primirea. </w:t>
      </w:r>
    </w:p>
    <w:p w:rsidR="00C9209A" w:rsidRPr="00F612DA" w:rsidRDefault="00C9209A" w:rsidP="00C9209A">
      <w:pPr>
        <w:jc w:val="both"/>
        <w:rPr>
          <w:color w:val="000000" w:themeColor="text1"/>
        </w:rPr>
      </w:pPr>
      <w:r w:rsidRPr="00F612DA">
        <w:rPr>
          <w:color w:val="000000" w:themeColor="text1"/>
        </w:rPr>
        <w:t>(3)Prezentul ghid se completează cu prevederile legale în vigoare care reglementează finanțările nerambursabile pentru activități nonprofit.</w:t>
      </w:r>
    </w:p>
    <w:p w:rsidR="00C9209A" w:rsidRPr="00F612DA" w:rsidRDefault="00C9209A" w:rsidP="00C9209A">
      <w:pPr>
        <w:jc w:val="both"/>
      </w:pPr>
      <w:r w:rsidRPr="00F612DA">
        <w:t xml:space="preserve">(4) Prevederile ghidului vor fi aplicate tuturor finanțărilor nerambursabile acordate din bugetul judeţului Gorj în anul bugetar 2019 pentru domeniul sport şi primează oricăror prevederi ale altor ghiduri aprobate anterior. </w:t>
      </w:r>
    </w:p>
    <w:p w:rsidR="00C9209A" w:rsidRPr="00F612DA" w:rsidRDefault="00C9209A" w:rsidP="00C9209A">
      <w:pPr>
        <w:jc w:val="both"/>
        <w:rPr>
          <w:color w:val="000000" w:themeColor="text1"/>
        </w:rPr>
      </w:pPr>
    </w:p>
    <w:p w:rsidR="00874F2C" w:rsidRPr="00F612DA" w:rsidRDefault="00874F2C" w:rsidP="00C9209A">
      <w:pPr>
        <w:jc w:val="both"/>
        <w:rPr>
          <w:color w:val="000000" w:themeColor="text1"/>
        </w:rPr>
      </w:pPr>
    </w:p>
    <w:p w:rsidR="00C9209A" w:rsidRPr="00F612DA" w:rsidRDefault="00C9209A" w:rsidP="00C9209A">
      <w:pPr>
        <w:jc w:val="both"/>
        <w:rPr>
          <w:color w:val="000000" w:themeColor="text1"/>
        </w:rPr>
      </w:pPr>
    </w:p>
    <w:p w:rsidR="00C9209A" w:rsidRPr="00F612DA" w:rsidRDefault="00C9209A" w:rsidP="00C9209A">
      <w:pPr>
        <w:jc w:val="both"/>
        <w:rPr>
          <w:b/>
          <w:bCs/>
          <w:color w:val="000000" w:themeColor="text1"/>
        </w:rPr>
      </w:pPr>
      <w:r w:rsidRPr="00F612DA">
        <w:rPr>
          <w:b/>
          <w:bCs/>
          <w:color w:val="000000" w:themeColor="text1"/>
        </w:rPr>
        <w:t xml:space="preserve">Anexele următoare fac parte integrantă din prezentul ghid: </w:t>
      </w:r>
    </w:p>
    <w:p w:rsidR="00C9209A" w:rsidRPr="00F612DA" w:rsidRDefault="00C9209A" w:rsidP="00C9209A">
      <w:pPr>
        <w:ind w:firstLine="708"/>
        <w:jc w:val="both"/>
        <w:rPr>
          <w:color w:val="000000" w:themeColor="text1"/>
        </w:rPr>
      </w:pPr>
      <w:r w:rsidRPr="00F612DA">
        <w:rPr>
          <w:color w:val="000000" w:themeColor="text1"/>
        </w:rPr>
        <w:t>Anexa 1 – Formular de cerere de finanţare</w:t>
      </w:r>
    </w:p>
    <w:p w:rsidR="00C9209A" w:rsidRPr="00F612DA" w:rsidRDefault="00C9209A" w:rsidP="00C9209A">
      <w:pPr>
        <w:ind w:firstLine="708"/>
        <w:jc w:val="both"/>
        <w:rPr>
          <w:color w:val="000000" w:themeColor="text1"/>
        </w:rPr>
      </w:pPr>
      <w:r w:rsidRPr="00F612DA">
        <w:rPr>
          <w:color w:val="000000" w:themeColor="text1"/>
        </w:rPr>
        <w:t>Anexa 2 – Declaraţie de imparțialitate</w:t>
      </w:r>
    </w:p>
    <w:p w:rsidR="00C9209A" w:rsidRPr="00F612DA" w:rsidRDefault="00C9209A" w:rsidP="00C9209A">
      <w:pPr>
        <w:ind w:firstLine="708"/>
        <w:jc w:val="both"/>
        <w:rPr>
          <w:color w:val="000000" w:themeColor="text1"/>
        </w:rPr>
      </w:pPr>
      <w:r w:rsidRPr="00F612DA">
        <w:rPr>
          <w:color w:val="000000" w:themeColor="text1"/>
        </w:rPr>
        <w:t>Anexa 3 – Declaraţie pe propria răspundere</w:t>
      </w:r>
    </w:p>
    <w:p w:rsidR="00C9209A" w:rsidRPr="00F612DA" w:rsidRDefault="00C9209A" w:rsidP="00C9209A">
      <w:pPr>
        <w:ind w:firstLine="708"/>
        <w:jc w:val="both"/>
        <w:rPr>
          <w:color w:val="000000" w:themeColor="text1"/>
        </w:rPr>
      </w:pPr>
      <w:r w:rsidRPr="00F612DA">
        <w:rPr>
          <w:color w:val="000000" w:themeColor="text1"/>
        </w:rPr>
        <w:t>Anexa 4 – Declarație de imparțialitate pentru membrii comisiei de evaluare</w:t>
      </w:r>
    </w:p>
    <w:p w:rsidR="00C9209A" w:rsidRPr="00F612DA" w:rsidRDefault="00C9209A" w:rsidP="00C9209A">
      <w:pPr>
        <w:ind w:firstLine="708"/>
        <w:jc w:val="both"/>
        <w:rPr>
          <w:color w:val="000000" w:themeColor="text1"/>
        </w:rPr>
      </w:pPr>
      <w:r w:rsidRPr="00F612DA">
        <w:rPr>
          <w:color w:val="000000" w:themeColor="text1"/>
        </w:rPr>
        <w:t>Anexa 5 – Contract-cadru de finanţare nerambursabilă</w:t>
      </w:r>
    </w:p>
    <w:p w:rsidR="00C9209A" w:rsidRPr="00F612DA" w:rsidRDefault="00C9209A" w:rsidP="00C9209A">
      <w:pPr>
        <w:ind w:firstLine="708"/>
        <w:jc w:val="both"/>
        <w:rPr>
          <w:color w:val="000000" w:themeColor="text1"/>
        </w:rPr>
      </w:pPr>
      <w:r w:rsidRPr="00F612DA">
        <w:rPr>
          <w:color w:val="000000" w:themeColor="text1"/>
        </w:rPr>
        <w:t xml:space="preserve">Anexa 6 - Cheltuieli eligibile </w:t>
      </w:r>
    </w:p>
    <w:p w:rsidR="00C9209A" w:rsidRPr="00F612DA" w:rsidRDefault="00C9209A" w:rsidP="00C9209A">
      <w:pPr>
        <w:ind w:firstLine="708"/>
        <w:jc w:val="both"/>
        <w:rPr>
          <w:color w:val="000000" w:themeColor="text1"/>
        </w:rPr>
      </w:pPr>
      <w:r w:rsidRPr="00F612DA">
        <w:rPr>
          <w:color w:val="000000" w:themeColor="text1"/>
        </w:rPr>
        <w:t xml:space="preserve">Anexa 7 – Cerere de plată </w:t>
      </w:r>
    </w:p>
    <w:p w:rsidR="00C9209A" w:rsidRPr="00F612DA" w:rsidRDefault="00C9209A" w:rsidP="00C9209A">
      <w:pPr>
        <w:ind w:firstLine="708"/>
        <w:jc w:val="both"/>
        <w:rPr>
          <w:color w:val="000000" w:themeColor="text1"/>
        </w:rPr>
      </w:pPr>
      <w:r w:rsidRPr="00F612DA">
        <w:rPr>
          <w:color w:val="000000" w:themeColor="text1"/>
        </w:rPr>
        <w:t>Anexa 8- Cerere de rambursare</w:t>
      </w:r>
    </w:p>
    <w:p w:rsidR="00C9209A" w:rsidRPr="00F612DA" w:rsidRDefault="00C9209A" w:rsidP="00C9209A">
      <w:pPr>
        <w:ind w:firstLine="708"/>
        <w:jc w:val="both"/>
        <w:rPr>
          <w:color w:val="000000" w:themeColor="text1"/>
        </w:rPr>
      </w:pPr>
      <w:r w:rsidRPr="00F612DA">
        <w:rPr>
          <w:color w:val="000000" w:themeColor="text1"/>
        </w:rPr>
        <w:t>Anexa 9 - Raport de activitate intermediar/final</w:t>
      </w:r>
    </w:p>
    <w:p w:rsidR="00C9209A" w:rsidRPr="00F612DA" w:rsidRDefault="00C9209A" w:rsidP="00C9209A">
      <w:pPr>
        <w:ind w:firstLine="708"/>
        <w:jc w:val="both"/>
        <w:rPr>
          <w:color w:val="000000" w:themeColor="text1"/>
        </w:rPr>
      </w:pPr>
    </w:p>
    <w:p w:rsidR="00C9209A" w:rsidRPr="00F612DA" w:rsidRDefault="00C9209A" w:rsidP="00C9209A">
      <w:pPr>
        <w:ind w:firstLine="708"/>
        <w:jc w:val="both"/>
        <w:rPr>
          <w:color w:val="000000" w:themeColor="text1"/>
        </w:rPr>
      </w:pPr>
    </w:p>
    <w:p w:rsidR="00C9209A" w:rsidRPr="00F612DA" w:rsidRDefault="00C9209A" w:rsidP="00C9209A">
      <w:pPr>
        <w:rPr>
          <w:color w:val="000000" w:themeColor="text1"/>
        </w:rPr>
      </w:pPr>
      <w:r w:rsidRPr="00F612DA">
        <w:rPr>
          <w:color w:val="000000" w:themeColor="text1"/>
        </w:rPr>
        <w:br w:type="page"/>
      </w:r>
    </w:p>
    <w:p w:rsidR="00C9209A" w:rsidRPr="00F612DA" w:rsidRDefault="00C9209A" w:rsidP="00C9209A">
      <w:pPr>
        <w:ind w:firstLine="708"/>
        <w:jc w:val="right"/>
        <w:rPr>
          <w:color w:val="000000" w:themeColor="text1"/>
        </w:rPr>
      </w:pPr>
      <w:r w:rsidRPr="00F612DA">
        <w:rPr>
          <w:b/>
          <w:bCs/>
          <w:color w:val="000000" w:themeColor="text1"/>
          <w:spacing w:val="-5"/>
        </w:rPr>
        <w:t>Anexa 1</w:t>
      </w:r>
    </w:p>
    <w:p w:rsidR="00C9209A" w:rsidRPr="00F612DA" w:rsidRDefault="00C9209A" w:rsidP="00C9209A">
      <w:pPr>
        <w:jc w:val="both"/>
        <w:rPr>
          <w:color w:val="000000"/>
        </w:rPr>
      </w:pPr>
      <w:r w:rsidRPr="00F612DA">
        <w:rPr>
          <w:rStyle w:val="l5def1"/>
          <w:rFonts w:ascii="Times New Roman" w:hAnsi="Times New Roman" w:cs="Times New Roman"/>
          <w:sz w:val="24"/>
          <w:szCs w:val="24"/>
        </w:rPr>
        <w:t>Structura sportivă . . . . . . . . . .</w:t>
      </w:r>
      <w:r w:rsidRPr="00F612DA">
        <w:rPr>
          <w:color w:val="000000"/>
        </w:rPr>
        <w:t xml:space="preserve">  </w:t>
      </w: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Nr. . . . . . . . . . . din . . . . . . . . . .</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center"/>
        <w:rPr>
          <w:color w:val="000000"/>
        </w:rPr>
      </w:pPr>
      <w:r w:rsidRPr="00F612DA">
        <w:rPr>
          <w:rStyle w:val="l5def1"/>
          <w:rFonts w:ascii="Times New Roman" w:hAnsi="Times New Roman" w:cs="Times New Roman"/>
          <w:sz w:val="24"/>
          <w:szCs w:val="24"/>
        </w:rPr>
        <w:t>CERERE DE FINANŢARE-CADRU</w:t>
      </w:r>
      <w:r w:rsidRPr="00F612DA">
        <w:rPr>
          <w:color w:val="000000"/>
        </w:rPr>
        <w:br/>
      </w:r>
      <w:r w:rsidRPr="00F612DA">
        <w:rPr>
          <w:rStyle w:val="l5def1"/>
          <w:rFonts w:ascii="Times New Roman" w:hAnsi="Times New Roman" w:cs="Times New Roman"/>
          <w:sz w:val="24"/>
          <w:szCs w:val="24"/>
        </w:rPr>
        <w:t>pentru finanţarea proiectelor/programelor sportive</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both"/>
        <w:rPr>
          <w:b/>
        </w:rPr>
      </w:pPr>
      <w:r w:rsidRPr="00F612DA">
        <w:rPr>
          <w:color w:val="000000"/>
        </w:rPr>
        <w:t> </w:t>
      </w:r>
      <w:r w:rsidRPr="00F612DA">
        <w:rPr>
          <w:b/>
          <w:color w:val="000000"/>
        </w:rPr>
        <w:t>  </w:t>
      </w:r>
      <w:r w:rsidRPr="00F612DA">
        <w:rPr>
          <w:b/>
          <w:bCs/>
        </w:rPr>
        <w:t>A.</w:t>
      </w:r>
      <w:r w:rsidRPr="00F612DA">
        <w:rPr>
          <w:b/>
        </w:rPr>
        <w:t xml:space="preserve"> </w:t>
      </w:r>
      <w:r w:rsidRPr="00F612DA">
        <w:rPr>
          <w:rStyle w:val="l5def1"/>
          <w:rFonts w:ascii="Times New Roman" w:hAnsi="Times New Roman" w:cs="Times New Roman"/>
          <w:b/>
          <w:color w:val="auto"/>
          <w:sz w:val="24"/>
          <w:szCs w:val="24"/>
        </w:rPr>
        <w:t>Date privind structura sportivă</w:t>
      </w:r>
      <w:r w:rsidRPr="00F612DA">
        <w:rPr>
          <w:b/>
        </w:rPr>
        <w:t xml:space="preserve">  </w:t>
      </w:r>
    </w:p>
    <w:p w:rsidR="00C9209A" w:rsidRPr="00F612DA" w:rsidRDefault="00C9209A" w:rsidP="00C9209A">
      <w:pPr>
        <w:jc w:val="both"/>
      </w:pPr>
      <w:r w:rsidRPr="00F612DA">
        <w:t>   </w:t>
      </w:r>
      <w:r w:rsidRPr="00F612DA">
        <w:rPr>
          <w:b/>
          <w:bCs/>
        </w:rPr>
        <w:t>1.</w:t>
      </w:r>
      <w:r w:rsidRPr="00F612DA">
        <w:t xml:space="preserve"> </w:t>
      </w:r>
      <w:r w:rsidRPr="00F612DA">
        <w:rPr>
          <w:rStyle w:val="l5def1"/>
          <w:rFonts w:ascii="Times New Roman" w:hAnsi="Times New Roman" w:cs="Times New Roman"/>
          <w:color w:val="auto"/>
          <w:sz w:val="24"/>
          <w:szCs w:val="24"/>
        </w:rPr>
        <w:t>Denumirea structurii sportive . . . . . . . . . .</w:t>
      </w:r>
      <w:r w:rsidRPr="00F612DA">
        <w:t xml:space="preserve">  </w:t>
      </w:r>
    </w:p>
    <w:p w:rsidR="00C9209A" w:rsidRPr="00F612DA" w:rsidRDefault="00C9209A" w:rsidP="00C9209A">
      <w:pPr>
        <w:jc w:val="both"/>
      </w:pPr>
      <w:r w:rsidRPr="00F612DA">
        <w:t>   </w:t>
      </w:r>
      <w:r w:rsidRPr="00F612DA">
        <w:rPr>
          <w:b/>
          <w:bCs/>
        </w:rPr>
        <w:t>2.</w:t>
      </w:r>
      <w:r w:rsidRPr="00F612DA">
        <w:t xml:space="preserve"> </w:t>
      </w:r>
      <w:r w:rsidRPr="00F612DA">
        <w:rPr>
          <w:rStyle w:val="l5def1"/>
          <w:rFonts w:ascii="Times New Roman" w:hAnsi="Times New Roman" w:cs="Times New Roman"/>
          <w:color w:val="auto"/>
          <w:sz w:val="24"/>
          <w:szCs w:val="24"/>
        </w:rPr>
        <w:t>Adresa . . . . . . . . . .</w:t>
      </w:r>
      <w:r w:rsidRPr="00F612DA">
        <w:t xml:space="preserve">  </w:t>
      </w:r>
    </w:p>
    <w:p w:rsidR="00C9209A" w:rsidRPr="00F612DA" w:rsidRDefault="00C9209A" w:rsidP="00C9209A">
      <w:pPr>
        <w:jc w:val="both"/>
      </w:pPr>
      <w:r w:rsidRPr="00F612DA">
        <w:t>   </w:t>
      </w:r>
      <w:r w:rsidRPr="00F612DA">
        <w:rPr>
          <w:b/>
          <w:bCs/>
        </w:rPr>
        <w:t>3.</w:t>
      </w:r>
      <w:r w:rsidRPr="00F612DA">
        <w:t xml:space="preserve"> </w:t>
      </w:r>
      <w:r w:rsidRPr="00F612DA">
        <w:rPr>
          <w:rStyle w:val="l5def1"/>
          <w:rFonts w:ascii="Times New Roman" w:hAnsi="Times New Roman" w:cs="Times New Roman"/>
          <w:color w:val="auto"/>
          <w:sz w:val="24"/>
          <w:szCs w:val="24"/>
        </w:rPr>
        <w:t>Certificat de identitate sportivă nr. . . . . . . . . . .</w:t>
      </w:r>
      <w:r w:rsidRPr="00F612DA">
        <w:t xml:space="preserve">  </w:t>
      </w:r>
    </w:p>
    <w:p w:rsidR="00C9209A" w:rsidRPr="00F612DA" w:rsidRDefault="00C9209A" w:rsidP="00C9209A">
      <w:pPr>
        <w:jc w:val="both"/>
      </w:pPr>
      <w:r w:rsidRPr="00F612DA">
        <w:t>   </w:t>
      </w:r>
      <w:r w:rsidRPr="00F612DA">
        <w:rPr>
          <w:b/>
          <w:bCs/>
        </w:rPr>
        <w:t>4.</w:t>
      </w:r>
      <w:r w:rsidRPr="00F612DA">
        <w:t xml:space="preserve"> </w:t>
      </w:r>
      <w:r w:rsidRPr="00F612DA">
        <w:rPr>
          <w:rStyle w:val="l5def1"/>
          <w:rFonts w:ascii="Times New Roman" w:hAnsi="Times New Roman" w:cs="Times New Roman"/>
          <w:color w:val="auto"/>
          <w:sz w:val="24"/>
          <w:szCs w:val="24"/>
        </w:rPr>
        <w:t>Cont nr. . . . . . . . . . ., deschis la . . . . . . . . . .</w:t>
      </w:r>
      <w:r w:rsidRPr="00F612DA">
        <w:t xml:space="preserve">  </w:t>
      </w:r>
    </w:p>
    <w:p w:rsidR="00C9209A" w:rsidRPr="00F612DA" w:rsidRDefault="00C9209A" w:rsidP="00C9209A">
      <w:pPr>
        <w:jc w:val="both"/>
      </w:pPr>
      <w:r w:rsidRPr="00F612DA">
        <w:t>   </w:t>
      </w:r>
      <w:r w:rsidRPr="00F612DA">
        <w:rPr>
          <w:b/>
          <w:bCs/>
        </w:rPr>
        <w:t>5.</w:t>
      </w:r>
      <w:r w:rsidRPr="00F612DA">
        <w:t xml:space="preserve"> </w:t>
      </w:r>
      <w:r w:rsidRPr="00F612DA">
        <w:rPr>
          <w:rStyle w:val="l5def1"/>
          <w:rFonts w:ascii="Times New Roman" w:hAnsi="Times New Roman" w:cs="Times New Roman"/>
          <w:color w:val="auto"/>
          <w:sz w:val="24"/>
          <w:szCs w:val="24"/>
        </w:rPr>
        <w:t>Cod fiscal . . . . . . . . . .</w:t>
      </w:r>
      <w:r w:rsidRPr="00F612DA">
        <w:t xml:space="preserve">  </w:t>
      </w:r>
    </w:p>
    <w:p w:rsidR="00C9209A" w:rsidRPr="00F612DA" w:rsidRDefault="00C9209A" w:rsidP="00C9209A">
      <w:pPr>
        <w:jc w:val="both"/>
      </w:pPr>
      <w:r w:rsidRPr="00F612DA">
        <w:t>   </w:t>
      </w:r>
      <w:r w:rsidRPr="00F612DA">
        <w:rPr>
          <w:b/>
          <w:bCs/>
        </w:rPr>
        <w:t>6.</w:t>
      </w:r>
      <w:r w:rsidRPr="00F612DA">
        <w:t xml:space="preserve"> </w:t>
      </w:r>
      <w:r w:rsidRPr="00F612DA">
        <w:rPr>
          <w:rStyle w:val="l5def1"/>
          <w:rFonts w:ascii="Times New Roman" w:hAnsi="Times New Roman" w:cs="Times New Roman"/>
          <w:color w:val="auto"/>
          <w:sz w:val="24"/>
          <w:szCs w:val="24"/>
        </w:rPr>
        <w:t>Alte date de identificare:</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Telefon .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E-mail .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Fax .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Web . . . . . . . . . .</w:t>
      </w:r>
      <w:r w:rsidRPr="00F612DA">
        <w:t xml:space="preserve">  </w:t>
      </w:r>
    </w:p>
    <w:p w:rsidR="00C9209A" w:rsidRPr="00F612DA" w:rsidRDefault="00C9209A" w:rsidP="00C9209A">
      <w:pPr>
        <w:jc w:val="both"/>
      </w:pPr>
      <w:r w:rsidRPr="00F612DA">
        <w:t>   </w:t>
      </w:r>
      <w:r w:rsidRPr="00F612DA">
        <w:rPr>
          <w:b/>
          <w:bCs/>
        </w:rPr>
        <w:t>7.</w:t>
      </w:r>
      <w:r w:rsidRPr="00F612DA">
        <w:t xml:space="preserve"> </w:t>
      </w:r>
      <w:r w:rsidRPr="00F612DA">
        <w:rPr>
          <w:rStyle w:val="l5def1"/>
          <w:rFonts w:ascii="Times New Roman" w:hAnsi="Times New Roman" w:cs="Times New Roman"/>
          <w:color w:val="auto"/>
          <w:sz w:val="24"/>
          <w:szCs w:val="24"/>
        </w:rPr>
        <w:t>Echipa responsabilă de derularea proiectului (numele şi prenumele, funcţia în cadrul structurii sportive, telefon)</w:t>
      </w:r>
      <w:r w:rsidRPr="00F612DA">
        <w:t xml:space="preserve">  </w:t>
      </w:r>
    </w:p>
    <w:p w:rsidR="00C9209A" w:rsidRPr="00F612DA" w:rsidRDefault="00C9209A" w:rsidP="00C9209A">
      <w:pPr>
        <w:jc w:val="both"/>
      </w:pPr>
      <w:r w:rsidRPr="00F612DA">
        <w:t>   </w:t>
      </w:r>
      <w:r w:rsidRPr="00F612DA">
        <w:rPr>
          <w:b/>
          <w:bCs/>
        </w:rPr>
        <w:t>7.1.</w:t>
      </w:r>
      <w:r w:rsidRPr="00F612DA">
        <w:t xml:space="preserve"> </w:t>
      </w:r>
      <w:r w:rsidRPr="00F612DA">
        <w:rPr>
          <w:rStyle w:val="l5def1"/>
          <w:rFonts w:ascii="Times New Roman" w:hAnsi="Times New Roman" w:cs="Times New Roman"/>
          <w:color w:val="auto"/>
          <w:sz w:val="24"/>
          <w:szCs w:val="24"/>
        </w:rPr>
        <w:t>Coordonator . . . . . . . . . .</w:t>
      </w:r>
      <w:r w:rsidRPr="00F612DA">
        <w:t xml:space="preserve">  </w:t>
      </w:r>
    </w:p>
    <w:p w:rsidR="00C9209A" w:rsidRPr="00F612DA" w:rsidRDefault="00C9209A" w:rsidP="00C9209A">
      <w:pPr>
        <w:jc w:val="both"/>
      </w:pPr>
      <w:r w:rsidRPr="00F612DA">
        <w:t>   </w:t>
      </w:r>
      <w:r w:rsidRPr="00F612DA">
        <w:rPr>
          <w:b/>
          <w:bCs/>
        </w:rPr>
        <w:t>7.2.</w:t>
      </w:r>
      <w:r w:rsidRPr="00F612DA">
        <w:t xml:space="preserve"> </w:t>
      </w:r>
      <w:r w:rsidRPr="00F612DA">
        <w:rPr>
          <w:rStyle w:val="l5def1"/>
          <w:rFonts w:ascii="Times New Roman" w:hAnsi="Times New Roman" w:cs="Times New Roman"/>
          <w:color w:val="auto"/>
          <w:sz w:val="24"/>
          <w:szCs w:val="24"/>
        </w:rPr>
        <w:t>Responsabil financiar . . . . . . . . . .</w:t>
      </w:r>
      <w:r w:rsidRPr="00F612DA">
        <w:t xml:space="preserve">  </w:t>
      </w:r>
    </w:p>
    <w:p w:rsidR="00C9209A" w:rsidRPr="00F612DA" w:rsidRDefault="00C9209A" w:rsidP="00C9209A">
      <w:pPr>
        <w:jc w:val="both"/>
      </w:pPr>
      <w:r w:rsidRPr="00F612DA">
        <w:t>   </w:t>
      </w:r>
      <w:r w:rsidRPr="00F612DA">
        <w:rPr>
          <w:b/>
          <w:bCs/>
        </w:rPr>
        <w:t>7.3.</w:t>
      </w:r>
      <w:r w:rsidRPr="00F612DA">
        <w:t xml:space="preserve"> </w:t>
      </w:r>
      <w:r w:rsidRPr="00F612DA">
        <w:rPr>
          <w:rStyle w:val="l5def1"/>
          <w:rFonts w:ascii="Times New Roman" w:hAnsi="Times New Roman" w:cs="Times New Roman"/>
          <w:color w:val="auto"/>
          <w:sz w:val="24"/>
          <w:szCs w:val="24"/>
        </w:rPr>
        <w:t>Responsabil cu probleme tehnice . . . . . . . . . .</w:t>
      </w:r>
      <w:r w:rsidRPr="00F612DA">
        <w:t xml:space="preserve">  </w:t>
      </w:r>
    </w:p>
    <w:p w:rsidR="00C9209A" w:rsidRPr="00F612DA" w:rsidRDefault="00C9209A" w:rsidP="00C9209A">
      <w:pPr>
        <w:jc w:val="both"/>
      </w:pPr>
      <w:r w:rsidRPr="00F612DA">
        <w:t>   </w:t>
      </w:r>
      <w:r w:rsidRPr="00F612DA">
        <w:rPr>
          <w:b/>
          <w:bCs/>
        </w:rPr>
        <w:t>7.4.</w:t>
      </w:r>
      <w:r w:rsidRPr="00F612DA">
        <w:t xml:space="preserve"> </w:t>
      </w:r>
      <w:r w:rsidRPr="00F612DA">
        <w:rPr>
          <w:rStyle w:val="l5def1"/>
          <w:rFonts w:ascii="Times New Roman" w:hAnsi="Times New Roman" w:cs="Times New Roman"/>
          <w:color w:val="auto"/>
          <w:sz w:val="24"/>
          <w:szCs w:val="24"/>
        </w:rPr>
        <w:t>Alţi membri, după caz . . . . . . . . . .</w:t>
      </w:r>
      <w:r w:rsidRPr="00F612DA">
        <w:t xml:space="preserve">  </w:t>
      </w:r>
    </w:p>
    <w:p w:rsidR="00C9209A" w:rsidRPr="00F612DA" w:rsidRDefault="00C9209A" w:rsidP="00C9209A">
      <w:pPr>
        <w:jc w:val="both"/>
        <w:rPr>
          <w:b/>
        </w:rPr>
      </w:pPr>
      <w:r w:rsidRPr="00F612DA">
        <w:t>   </w:t>
      </w:r>
      <w:r w:rsidRPr="00F612DA">
        <w:rPr>
          <w:b/>
          <w:bCs/>
        </w:rPr>
        <w:t>B.</w:t>
      </w:r>
      <w:r w:rsidRPr="00F612DA">
        <w:rPr>
          <w:b/>
        </w:rPr>
        <w:t xml:space="preserve"> </w:t>
      </w:r>
      <w:r w:rsidRPr="00F612DA">
        <w:rPr>
          <w:rStyle w:val="l5def1"/>
          <w:rFonts w:ascii="Times New Roman" w:hAnsi="Times New Roman" w:cs="Times New Roman"/>
          <w:b/>
          <w:color w:val="auto"/>
          <w:sz w:val="24"/>
          <w:szCs w:val="24"/>
        </w:rPr>
        <w:t>Date privind proiectul/programul</w:t>
      </w:r>
      <w:r w:rsidRPr="00F612DA">
        <w:rPr>
          <w:b/>
        </w:rPr>
        <w:t xml:space="preserve">  </w:t>
      </w:r>
    </w:p>
    <w:p w:rsidR="00C9209A" w:rsidRPr="00F612DA" w:rsidRDefault="00C9209A" w:rsidP="00C9209A">
      <w:pPr>
        <w:jc w:val="both"/>
      </w:pPr>
      <w:r w:rsidRPr="00F612DA">
        <w:t>   </w:t>
      </w:r>
      <w:r w:rsidRPr="00F612DA">
        <w:rPr>
          <w:b/>
          <w:bCs/>
        </w:rPr>
        <w:t>1.</w:t>
      </w:r>
      <w:r w:rsidRPr="00F612DA">
        <w:t xml:space="preserve"> </w:t>
      </w:r>
      <w:r w:rsidRPr="00F612DA">
        <w:rPr>
          <w:rStyle w:val="l5def1"/>
          <w:rFonts w:ascii="Times New Roman" w:hAnsi="Times New Roman" w:cs="Times New Roman"/>
          <w:color w:val="auto"/>
          <w:sz w:val="24"/>
          <w:szCs w:val="24"/>
        </w:rPr>
        <w:t>Denumirea proiectului/programului . . . . . . . . . .</w:t>
      </w:r>
      <w:r w:rsidRPr="00F612DA">
        <w:t xml:space="preserve">  </w:t>
      </w:r>
    </w:p>
    <w:p w:rsidR="00C9209A" w:rsidRPr="00F612DA" w:rsidRDefault="00C9209A" w:rsidP="00C9209A">
      <w:pPr>
        <w:jc w:val="both"/>
      </w:pPr>
      <w:r w:rsidRPr="00F612DA">
        <w:t>   </w:t>
      </w:r>
      <w:r w:rsidRPr="00F612DA">
        <w:rPr>
          <w:b/>
          <w:bCs/>
        </w:rPr>
        <w:t>2.</w:t>
      </w:r>
      <w:r w:rsidRPr="00F612DA">
        <w:t xml:space="preserve"> </w:t>
      </w:r>
      <w:r w:rsidRPr="00F612DA">
        <w:rPr>
          <w:rStyle w:val="l5def1"/>
          <w:rFonts w:ascii="Times New Roman" w:hAnsi="Times New Roman" w:cs="Times New Roman"/>
          <w:color w:val="auto"/>
          <w:sz w:val="24"/>
          <w:szCs w:val="24"/>
        </w:rPr>
        <w:t>Scopul . . . . . . . . . .</w:t>
      </w:r>
      <w:r w:rsidRPr="00F612DA">
        <w:t xml:space="preserve">  </w:t>
      </w:r>
    </w:p>
    <w:p w:rsidR="00C9209A" w:rsidRPr="00F612DA" w:rsidRDefault="00C9209A" w:rsidP="00C9209A">
      <w:pPr>
        <w:jc w:val="both"/>
      </w:pPr>
      <w:r w:rsidRPr="00F612DA">
        <w:t>   </w:t>
      </w:r>
      <w:r w:rsidRPr="00F612DA">
        <w:rPr>
          <w:b/>
          <w:bCs/>
        </w:rPr>
        <w:t>3.</w:t>
      </w:r>
      <w:r w:rsidRPr="00F612DA">
        <w:t xml:space="preserve"> </w:t>
      </w:r>
      <w:r w:rsidRPr="00F612DA">
        <w:rPr>
          <w:rStyle w:val="l5def1"/>
          <w:rFonts w:ascii="Times New Roman" w:hAnsi="Times New Roman" w:cs="Times New Roman"/>
          <w:color w:val="auto"/>
          <w:sz w:val="24"/>
          <w:szCs w:val="24"/>
        </w:rPr>
        <w:t>Obiective specifice . . . . . . . . . .</w:t>
      </w:r>
      <w:r w:rsidRPr="00F612DA">
        <w:t xml:space="preserve">  </w:t>
      </w:r>
    </w:p>
    <w:p w:rsidR="00C9209A" w:rsidRPr="00F612DA" w:rsidRDefault="00C9209A" w:rsidP="00C9209A">
      <w:pPr>
        <w:jc w:val="both"/>
      </w:pPr>
      <w:r w:rsidRPr="00F612DA">
        <w:t>   </w:t>
      </w:r>
      <w:r w:rsidRPr="00F612DA">
        <w:rPr>
          <w:b/>
          <w:bCs/>
        </w:rPr>
        <w:t>4.</w:t>
      </w:r>
      <w:r w:rsidRPr="00F612DA">
        <w:t xml:space="preserve"> </w:t>
      </w:r>
      <w:r w:rsidRPr="00F612DA">
        <w:rPr>
          <w:rStyle w:val="l5def1"/>
          <w:rFonts w:ascii="Times New Roman" w:hAnsi="Times New Roman" w:cs="Times New Roman"/>
          <w:color w:val="auto"/>
          <w:sz w:val="24"/>
          <w:szCs w:val="24"/>
        </w:rPr>
        <w:t>Activităţi/Acţiuni din cadrul proiectului/programului . . . . . . . . . .</w:t>
      </w:r>
      <w:r w:rsidRPr="00F612DA">
        <w:t xml:space="preserve">  </w:t>
      </w:r>
    </w:p>
    <w:p w:rsidR="00C9209A" w:rsidRPr="00F612DA" w:rsidRDefault="00C9209A" w:rsidP="00C9209A">
      <w:pPr>
        <w:jc w:val="both"/>
      </w:pPr>
      <w:r w:rsidRPr="00F612DA">
        <w:t>   </w:t>
      </w:r>
      <w:r w:rsidRPr="00F612DA">
        <w:rPr>
          <w:b/>
          <w:bCs/>
        </w:rPr>
        <w:t>5.</w:t>
      </w:r>
      <w:r w:rsidRPr="00F612DA">
        <w:t xml:space="preserve"> </w:t>
      </w:r>
      <w:r w:rsidRPr="00F612DA">
        <w:rPr>
          <w:rStyle w:val="l5def1"/>
          <w:rFonts w:ascii="Times New Roman" w:hAnsi="Times New Roman" w:cs="Times New Roman"/>
          <w:color w:val="auto"/>
          <w:sz w:val="24"/>
          <w:szCs w:val="24"/>
        </w:rPr>
        <w:t>Perioada de derulare/acţiune/activitate . . . . . . . . . .</w:t>
      </w:r>
      <w:r w:rsidRPr="00F612DA">
        <w:t xml:space="preserve">  </w:t>
      </w:r>
    </w:p>
    <w:p w:rsidR="00C9209A" w:rsidRPr="00F612DA" w:rsidRDefault="00C9209A" w:rsidP="00C9209A">
      <w:pPr>
        <w:jc w:val="both"/>
      </w:pPr>
      <w:r w:rsidRPr="00F612DA">
        <w:t>   </w:t>
      </w:r>
      <w:r w:rsidRPr="00F612DA">
        <w:rPr>
          <w:b/>
          <w:bCs/>
        </w:rPr>
        <w:t>6.</w:t>
      </w:r>
      <w:r w:rsidRPr="00F612DA">
        <w:t xml:space="preserve"> </w:t>
      </w:r>
      <w:r w:rsidRPr="00F612DA">
        <w:rPr>
          <w:rStyle w:val="l5def1"/>
          <w:rFonts w:ascii="Times New Roman" w:hAnsi="Times New Roman" w:cs="Times New Roman"/>
          <w:color w:val="auto"/>
          <w:sz w:val="24"/>
          <w:szCs w:val="24"/>
        </w:rPr>
        <w:t>Locul de desfăşurare/acţiune/activitate . . . . . . . . . .</w:t>
      </w:r>
      <w:r w:rsidRPr="00F612DA">
        <w:t xml:space="preserve">  </w:t>
      </w:r>
    </w:p>
    <w:p w:rsidR="00C9209A" w:rsidRPr="00F612DA" w:rsidRDefault="00C9209A" w:rsidP="00C9209A">
      <w:pPr>
        <w:jc w:val="both"/>
      </w:pPr>
      <w:r w:rsidRPr="00F612DA">
        <w:t>   </w:t>
      </w:r>
      <w:r w:rsidRPr="00F612DA">
        <w:rPr>
          <w:b/>
          <w:bCs/>
        </w:rPr>
        <w:t>7.</w:t>
      </w:r>
      <w:r w:rsidRPr="00F612DA">
        <w:t xml:space="preserve"> </w:t>
      </w:r>
      <w:r w:rsidRPr="00F612DA">
        <w:rPr>
          <w:rStyle w:val="l5def1"/>
          <w:rFonts w:ascii="Times New Roman" w:hAnsi="Times New Roman" w:cs="Times New Roman"/>
          <w:color w:val="auto"/>
          <w:sz w:val="24"/>
          <w:szCs w:val="24"/>
        </w:rPr>
        <w:t>Participanţi (numărul şi structura)/acţiune/activitate . . . . . . . . . .</w:t>
      </w:r>
      <w:r w:rsidRPr="00F612DA">
        <w:t xml:space="preserve">  </w:t>
      </w:r>
    </w:p>
    <w:p w:rsidR="00C9209A" w:rsidRPr="00F612DA" w:rsidRDefault="00C9209A" w:rsidP="00C9209A">
      <w:pPr>
        <w:jc w:val="both"/>
      </w:pPr>
      <w:r w:rsidRPr="00F612DA">
        <w:t>   </w:t>
      </w:r>
      <w:r w:rsidRPr="00F612DA">
        <w:rPr>
          <w:b/>
          <w:bCs/>
        </w:rPr>
        <w:t>8.</w:t>
      </w:r>
      <w:r w:rsidRPr="00F612DA">
        <w:t xml:space="preserve"> </w:t>
      </w:r>
      <w:r w:rsidRPr="00F612DA">
        <w:rPr>
          <w:rStyle w:val="l5def1"/>
          <w:rFonts w:ascii="Times New Roman" w:hAnsi="Times New Roman" w:cs="Times New Roman"/>
          <w:color w:val="auto"/>
          <w:sz w:val="24"/>
          <w:szCs w:val="24"/>
        </w:rPr>
        <w:t>Costurile estimate ale proiectului/programului (Se va detalia pe acţiuni/activităţi, categorii de cheltuieli şi surse de finanţare.), conform tabelului de mai jos:</w:t>
      </w:r>
      <w:r w:rsidRPr="00F612DA">
        <w:t xml:space="preserve">  </w:t>
      </w:r>
    </w:p>
    <w:p w:rsidR="00C9209A" w:rsidRPr="00F612DA" w:rsidRDefault="00C9209A" w:rsidP="00C9209A">
      <w:pPr>
        <w:jc w:val="both"/>
      </w:pPr>
      <w:r w:rsidRPr="00F612DA">
        <w:tab/>
      </w:r>
      <w:r w:rsidRPr="00F612DA">
        <w:tab/>
      </w:r>
      <w:r w:rsidRPr="00F612DA">
        <w:tab/>
      </w:r>
      <w:r w:rsidRPr="00F612DA">
        <w:tab/>
      </w:r>
      <w:r w:rsidRPr="00F612DA">
        <w:tab/>
      </w:r>
      <w:r w:rsidRPr="00F612DA">
        <w:tab/>
      </w:r>
      <w:r w:rsidRPr="00F612DA">
        <w:tab/>
      </w:r>
      <w:r w:rsidRPr="00F612DA">
        <w:tab/>
      </w:r>
      <w:r w:rsidRPr="00F612DA">
        <w:tab/>
      </w:r>
      <w:r w:rsidRPr="00F612DA">
        <w:tab/>
        <w:t>-lei-</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
        <w:gridCol w:w="404"/>
        <w:gridCol w:w="3828"/>
        <w:gridCol w:w="1134"/>
        <w:gridCol w:w="1984"/>
        <w:gridCol w:w="2127"/>
      </w:tblGrid>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pPr>
              <w:jc w:val="both"/>
            </w:pPr>
          </w:p>
        </w:tc>
        <w:tc>
          <w:tcPr>
            <w:tcW w:w="0" w:type="auto"/>
            <w:vMerge w:val="restart"/>
            <w:tcMar>
              <w:top w:w="0" w:type="dxa"/>
              <w:left w:w="45" w:type="dxa"/>
              <w:bottom w:w="0" w:type="dxa"/>
              <w:right w:w="45" w:type="dxa"/>
            </w:tcMar>
            <w:vAlign w:val="center"/>
            <w:hideMark/>
          </w:tcPr>
          <w:p w:rsidR="00C9209A" w:rsidRPr="00F612DA" w:rsidRDefault="00C9209A" w:rsidP="00355F74">
            <w:pPr>
              <w:jc w:val="center"/>
            </w:pPr>
            <w:r w:rsidRPr="00F612DA">
              <w:t>Nr. crt.</w:t>
            </w:r>
          </w:p>
        </w:tc>
        <w:tc>
          <w:tcPr>
            <w:tcW w:w="3828" w:type="dxa"/>
            <w:vMerge w:val="restart"/>
            <w:tcMar>
              <w:top w:w="0" w:type="dxa"/>
              <w:left w:w="45" w:type="dxa"/>
              <w:bottom w:w="0" w:type="dxa"/>
              <w:right w:w="45" w:type="dxa"/>
            </w:tcMar>
            <w:vAlign w:val="center"/>
            <w:hideMark/>
          </w:tcPr>
          <w:p w:rsidR="00C9209A" w:rsidRPr="00F612DA" w:rsidRDefault="00C9209A" w:rsidP="00355F74">
            <w:pPr>
              <w:jc w:val="center"/>
            </w:pPr>
            <w:r w:rsidRPr="00F612DA">
              <w:t>Proiectul/Programul, acţiunea/activitatea, categoriile de cheltuieli</w:t>
            </w:r>
            <w:r w:rsidRPr="00F612DA">
              <w:rPr>
                <w:vertAlign w:val="superscript"/>
              </w:rPr>
              <w:t>1</w:t>
            </w:r>
          </w:p>
        </w:tc>
        <w:tc>
          <w:tcPr>
            <w:tcW w:w="1134" w:type="dxa"/>
            <w:vMerge w:val="restart"/>
            <w:tcMar>
              <w:top w:w="0" w:type="dxa"/>
              <w:left w:w="45" w:type="dxa"/>
              <w:bottom w:w="0" w:type="dxa"/>
              <w:right w:w="45" w:type="dxa"/>
            </w:tcMar>
            <w:vAlign w:val="center"/>
            <w:hideMark/>
          </w:tcPr>
          <w:p w:rsidR="00C9209A" w:rsidRPr="00F612DA" w:rsidRDefault="00C9209A" w:rsidP="00355F74">
            <w:pPr>
              <w:jc w:val="center"/>
            </w:pPr>
            <w:r w:rsidRPr="00F612DA">
              <w:t>Valoarea totală</w:t>
            </w:r>
          </w:p>
        </w:tc>
        <w:tc>
          <w:tcPr>
            <w:tcW w:w="4111" w:type="dxa"/>
            <w:gridSpan w:val="2"/>
            <w:tcMar>
              <w:top w:w="0" w:type="dxa"/>
              <w:left w:w="45" w:type="dxa"/>
              <w:bottom w:w="0" w:type="dxa"/>
              <w:right w:w="45" w:type="dxa"/>
            </w:tcMar>
            <w:vAlign w:val="center"/>
            <w:hideMark/>
          </w:tcPr>
          <w:p w:rsidR="00C9209A" w:rsidRPr="00F612DA" w:rsidRDefault="00C9209A" w:rsidP="00355F74">
            <w:pPr>
              <w:jc w:val="center"/>
            </w:pPr>
            <w:r w:rsidRPr="00F612DA">
              <w:t>din care:</w:t>
            </w:r>
          </w:p>
        </w:tc>
      </w:tr>
      <w:tr w:rsidR="00C9209A" w:rsidRPr="00F612DA" w:rsidTr="00355F74">
        <w:trPr>
          <w:trHeight w:val="555"/>
          <w:jc w:val="center"/>
        </w:trPr>
        <w:tc>
          <w:tcPr>
            <w:tcW w:w="0" w:type="auto"/>
            <w:tcMar>
              <w:top w:w="0" w:type="dxa"/>
              <w:left w:w="0" w:type="dxa"/>
              <w:bottom w:w="0" w:type="dxa"/>
              <w:right w:w="0" w:type="dxa"/>
            </w:tcMar>
            <w:vAlign w:val="center"/>
            <w:hideMark/>
          </w:tcPr>
          <w:p w:rsidR="00C9209A" w:rsidRPr="00F612DA" w:rsidRDefault="00C9209A" w:rsidP="00355F74">
            <w:pPr>
              <w:jc w:val="center"/>
            </w:pPr>
          </w:p>
        </w:tc>
        <w:tc>
          <w:tcPr>
            <w:tcW w:w="0" w:type="auto"/>
            <w:vMerge/>
            <w:vAlign w:val="center"/>
            <w:hideMark/>
          </w:tcPr>
          <w:p w:rsidR="00C9209A" w:rsidRPr="00F612DA" w:rsidRDefault="00C9209A" w:rsidP="00355F74">
            <w:pPr>
              <w:jc w:val="both"/>
            </w:pPr>
          </w:p>
        </w:tc>
        <w:tc>
          <w:tcPr>
            <w:tcW w:w="3828" w:type="dxa"/>
            <w:vMerge/>
            <w:vAlign w:val="center"/>
            <w:hideMark/>
          </w:tcPr>
          <w:p w:rsidR="00C9209A" w:rsidRPr="00F612DA" w:rsidRDefault="00C9209A" w:rsidP="00355F74">
            <w:pPr>
              <w:jc w:val="both"/>
            </w:pPr>
          </w:p>
        </w:tc>
        <w:tc>
          <w:tcPr>
            <w:tcW w:w="1134" w:type="dxa"/>
            <w:vMerge/>
            <w:vAlign w:val="center"/>
            <w:hideMark/>
          </w:tcPr>
          <w:p w:rsidR="00C9209A" w:rsidRPr="00F612DA" w:rsidRDefault="00C9209A" w:rsidP="00355F74">
            <w:pPr>
              <w:jc w:val="both"/>
            </w:pPr>
          </w:p>
        </w:tc>
        <w:tc>
          <w:tcPr>
            <w:tcW w:w="1984" w:type="dxa"/>
            <w:tcMar>
              <w:top w:w="0" w:type="dxa"/>
              <w:left w:w="45" w:type="dxa"/>
              <w:bottom w:w="0" w:type="dxa"/>
              <w:right w:w="45" w:type="dxa"/>
            </w:tcMar>
            <w:vAlign w:val="center"/>
            <w:hideMark/>
          </w:tcPr>
          <w:p w:rsidR="00C9209A" w:rsidRPr="00F612DA" w:rsidRDefault="00C9209A" w:rsidP="00355F74">
            <w:pPr>
              <w:ind w:left="237" w:hanging="237"/>
              <w:jc w:val="center"/>
            </w:pPr>
            <w:r w:rsidRPr="00F612DA">
              <w:t>Sumă solicitată din fonduri publice</w:t>
            </w:r>
          </w:p>
        </w:tc>
        <w:tc>
          <w:tcPr>
            <w:tcW w:w="2127" w:type="dxa"/>
            <w:tcMar>
              <w:top w:w="0" w:type="dxa"/>
              <w:left w:w="45" w:type="dxa"/>
              <w:bottom w:w="0" w:type="dxa"/>
              <w:right w:w="45" w:type="dxa"/>
            </w:tcMar>
            <w:vAlign w:val="center"/>
            <w:hideMark/>
          </w:tcPr>
          <w:p w:rsidR="00C9209A" w:rsidRPr="00F612DA" w:rsidRDefault="00C9209A" w:rsidP="00355F74">
            <w:pPr>
              <w:jc w:val="center"/>
            </w:pPr>
            <w:r w:rsidRPr="00F612DA">
              <w:t>venituri proprii ale structurii sportive</w:t>
            </w: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pPr>
              <w:jc w:val="center"/>
            </w:pPr>
          </w:p>
        </w:tc>
        <w:tc>
          <w:tcPr>
            <w:tcW w:w="0" w:type="auto"/>
            <w:vMerge w:val="restart"/>
            <w:tcMar>
              <w:top w:w="0" w:type="dxa"/>
              <w:left w:w="45" w:type="dxa"/>
              <w:bottom w:w="0" w:type="dxa"/>
              <w:right w:w="45" w:type="dxa"/>
            </w:tcMar>
            <w:vAlign w:val="center"/>
            <w:hideMark/>
          </w:tcPr>
          <w:p w:rsidR="00C9209A" w:rsidRPr="00F612DA" w:rsidRDefault="00C9209A" w:rsidP="00355F74">
            <w:pPr>
              <w:jc w:val="center"/>
            </w:pPr>
            <w:r w:rsidRPr="00F612DA">
              <w:t>1</w:t>
            </w:r>
          </w:p>
        </w:tc>
        <w:tc>
          <w:tcPr>
            <w:tcW w:w="3828" w:type="dxa"/>
            <w:tcMar>
              <w:top w:w="0" w:type="dxa"/>
              <w:left w:w="45" w:type="dxa"/>
              <w:bottom w:w="0" w:type="dxa"/>
              <w:right w:w="45" w:type="dxa"/>
            </w:tcMar>
            <w:vAlign w:val="center"/>
            <w:hideMark/>
          </w:tcPr>
          <w:p w:rsidR="00C9209A" w:rsidRPr="00F612DA" w:rsidRDefault="00C9209A" w:rsidP="00355F74">
            <w:r w:rsidRPr="00F612DA">
              <w:t>I. Programul/Proiectul . . . . . . . . . .,</w:t>
            </w:r>
          </w:p>
        </w:tc>
        <w:tc>
          <w:tcPr>
            <w:tcW w:w="1134" w:type="dxa"/>
            <w:vMerge w:val="restart"/>
            <w:tcMar>
              <w:top w:w="0" w:type="dxa"/>
              <w:left w:w="45" w:type="dxa"/>
              <w:bottom w:w="0" w:type="dxa"/>
              <w:right w:w="45" w:type="dxa"/>
            </w:tcMar>
            <w:vAlign w:val="center"/>
            <w:hideMark/>
          </w:tcPr>
          <w:p w:rsidR="00C9209A" w:rsidRPr="00F612DA" w:rsidRDefault="00C9209A" w:rsidP="00355F74"/>
        </w:tc>
        <w:tc>
          <w:tcPr>
            <w:tcW w:w="1984" w:type="dxa"/>
            <w:vMerge w:val="restart"/>
            <w:tcMar>
              <w:top w:w="0" w:type="dxa"/>
              <w:left w:w="45" w:type="dxa"/>
              <w:bottom w:w="0" w:type="dxa"/>
              <w:right w:w="45" w:type="dxa"/>
            </w:tcMar>
            <w:vAlign w:val="center"/>
            <w:hideMark/>
          </w:tcPr>
          <w:p w:rsidR="00C9209A" w:rsidRPr="00F612DA" w:rsidRDefault="00C9209A" w:rsidP="00355F74">
            <w:pPr>
              <w:jc w:val="center"/>
            </w:pPr>
            <w:r w:rsidRPr="00F612DA">
              <w:t>sumă solicitată din</w:t>
            </w:r>
            <w:r w:rsidRPr="00F612DA">
              <w:br/>
              <w:t>fonduri publice</w:t>
            </w:r>
          </w:p>
        </w:tc>
        <w:tc>
          <w:tcPr>
            <w:tcW w:w="2127" w:type="dxa"/>
            <w:vMerge w:val="restart"/>
            <w:tcMar>
              <w:top w:w="0" w:type="dxa"/>
              <w:left w:w="45" w:type="dxa"/>
              <w:bottom w:w="0" w:type="dxa"/>
              <w:right w:w="45" w:type="dxa"/>
            </w:tcMar>
            <w:vAlign w:val="center"/>
            <w:hideMark/>
          </w:tcPr>
          <w:p w:rsidR="00C9209A" w:rsidRPr="00F612DA" w:rsidRDefault="00C9209A" w:rsidP="00355F74">
            <w:pPr>
              <w:jc w:val="center"/>
            </w:pPr>
            <w:r w:rsidRPr="00F612DA">
              <w:t>venituri proprii ale</w:t>
            </w:r>
            <w:r w:rsidRPr="00F612DA">
              <w:br/>
              <w:t>structurii sportive</w:t>
            </w: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pPr>
              <w:jc w:val="center"/>
            </w:pPr>
          </w:p>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total . . . . . . . . . .</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1. Acţiunea/Activitatea . . . . . . . . . .,</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total . . . . . . . . . .,</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din care:</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(Se detaliază pe categorii de cheltuieli.)</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1.2. Acţiunea/Activitatea . . . . . . . . . . . . . . ,</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total . . . . . . . . . . . . . . . . .,</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din care:</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45"/>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r w:rsidR="00C9209A" w:rsidRPr="00F612DA" w:rsidTr="00355F74">
        <w:trPr>
          <w:trHeight w:val="360"/>
          <w:jc w:val="center"/>
        </w:trPr>
        <w:tc>
          <w:tcPr>
            <w:tcW w:w="0" w:type="auto"/>
            <w:tcMar>
              <w:top w:w="0" w:type="dxa"/>
              <w:left w:w="0" w:type="dxa"/>
              <w:bottom w:w="0" w:type="dxa"/>
              <w:right w:w="0" w:type="dxa"/>
            </w:tcMar>
            <w:vAlign w:val="center"/>
            <w:hideMark/>
          </w:tcPr>
          <w:p w:rsidR="00C9209A" w:rsidRPr="00F612DA" w:rsidRDefault="00C9209A" w:rsidP="00355F74"/>
        </w:tc>
        <w:tc>
          <w:tcPr>
            <w:tcW w:w="0" w:type="auto"/>
            <w:vMerge/>
            <w:vAlign w:val="center"/>
            <w:hideMark/>
          </w:tcPr>
          <w:p w:rsidR="00C9209A" w:rsidRPr="00F612DA" w:rsidRDefault="00C9209A" w:rsidP="00355F74">
            <w:pPr>
              <w:jc w:val="both"/>
            </w:pPr>
          </w:p>
        </w:tc>
        <w:tc>
          <w:tcPr>
            <w:tcW w:w="3828" w:type="dxa"/>
            <w:tcMar>
              <w:top w:w="0" w:type="dxa"/>
              <w:left w:w="45" w:type="dxa"/>
              <w:bottom w:w="0" w:type="dxa"/>
              <w:right w:w="45" w:type="dxa"/>
            </w:tcMar>
            <w:vAlign w:val="center"/>
            <w:hideMark/>
          </w:tcPr>
          <w:p w:rsidR="00C9209A" w:rsidRPr="00F612DA" w:rsidRDefault="00C9209A" w:rsidP="00355F74">
            <w:r w:rsidRPr="00F612DA">
              <w:t>-</w:t>
            </w:r>
          </w:p>
        </w:tc>
        <w:tc>
          <w:tcPr>
            <w:tcW w:w="1134" w:type="dxa"/>
            <w:vMerge/>
            <w:vAlign w:val="center"/>
            <w:hideMark/>
          </w:tcPr>
          <w:p w:rsidR="00C9209A" w:rsidRPr="00F612DA" w:rsidRDefault="00C9209A" w:rsidP="00355F74">
            <w:pPr>
              <w:jc w:val="both"/>
            </w:pPr>
          </w:p>
        </w:tc>
        <w:tc>
          <w:tcPr>
            <w:tcW w:w="1984" w:type="dxa"/>
            <w:vMerge/>
            <w:vAlign w:val="center"/>
            <w:hideMark/>
          </w:tcPr>
          <w:p w:rsidR="00C9209A" w:rsidRPr="00F612DA" w:rsidRDefault="00C9209A" w:rsidP="00355F74">
            <w:pPr>
              <w:jc w:val="both"/>
            </w:pPr>
          </w:p>
        </w:tc>
        <w:tc>
          <w:tcPr>
            <w:tcW w:w="2127" w:type="dxa"/>
            <w:vMerge/>
            <w:vAlign w:val="center"/>
            <w:hideMark/>
          </w:tcPr>
          <w:p w:rsidR="00C9209A" w:rsidRPr="00F612DA" w:rsidRDefault="00C9209A" w:rsidP="00355F74">
            <w:pPr>
              <w:jc w:val="both"/>
            </w:pPr>
          </w:p>
        </w:tc>
      </w:tr>
    </w:tbl>
    <w:p w:rsidR="00C9209A" w:rsidRPr="00F612DA" w:rsidRDefault="00C9209A" w:rsidP="00C9209A">
      <w:pPr>
        <w:jc w:val="both"/>
      </w:pPr>
      <w:r w:rsidRPr="00F612DA">
        <w:t>   </w:t>
      </w:r>
      <w:r w:rsidRPr="00F612DA">
        <w:rPr>
          <w:b/>
          <w:bCs/>
          <w:vertAlign w:val="superscript"/>
        </w:rPr>
        <w:t>1</w:t>
      </w:r>
      <w:r w:rsidRPr="00F612DA">
        <w:t xml:space="preserve"> </w:t>
      </w:r>
      <w:r w:rsidRPr="00F612DA">
        <w:rPr>
          <w:rStyle w:val="l5not0"/>
        </w:rPr>
        <w:t xml:space="preserve">Categoriile de cheltuieli ce se pot finanţa din fonduri publice pentru proiecte/programe sunt cele prevăzute în Normele privind reglementarea unor probleme financiare în activitatea sportivă, aprobate prin Hotărârea Guvernului </w:t>
      </w:r>
      <w:hyperlink r:id="rId11" w:history="1">
        <w:r w:rsidRPr="00F612DA">
          <w:rPr>
            <w:rStyle w:val="Hyperlink"/>
          </w:rPr>
          <w:t>nr. 1.447/2007</w:t>
        </w:r>
      </w:hyperlink>
      <w:r w:rsidRPr="00F612DA">
        <w:rPr>
          <w:rStyle w:val="l5not0"/>
        </w:rPr>
        <w:t xml:space="preserve">, privind aprobarea </w:t>
      </w:r>
      <w:hyperlink r:id="rId12" w:history="1">
        <w:r w:rsidRPr="00F612DA">
          <w:rPr>
            <w:rStyle w:val="Hyperlink"/>
          </w:rPr>
          <w:t>Normelor</w:t>
        </w:r>
      </w:hyperlink>
      <w:r w:rsidRPr="00F612DA">
        <w:rPr>
          <w:rStyle w:val="l5not0"/>
        </w:rPr>
        <w:t xml:space="preserve"> financiare pentru activitatea sportivă, cu modificările şi completările ulterioare.</w:t>
      </w:r>
      <w:r w:rsidRPr="00F612DA">
        <w:t xml:space="preserve">  </w:t>
      </w:r>
    </w:p>
    <w:p w:rsidR="00C9209A" w:rsidRPr="00F612DA" w:rsidRDefault="00C9209A" w:rsidP="00C9209A">
      <w:pPr>
        <w:jc w:val="both"/>
      </w:pPr>
    </w:p>
    <w:p w:rsidR="00C9209A" w:rsidRPr="00F612DA" w:rsidRDefault="00C9209A" w:rsidP="00C9209A">
      <w:pPr>
        <w:jc w:val="both"/>
        <w:rPr>
          <w:b/>
        </w:rPr>
      </w:pPr>
      <w:r w:rsidRPr="00F612DA">
        <w:t>   </w:t>
      </w:r>
      <w:r w:rsidRPr="00F612DA">
        <w:rPr>
          <w:b/>
          <w:bCs/>
        </w:rPr>
        <w:t>C.</w:t>
      </w:r>
      <w:r w:rsidRPr="00F612DA">
        <w:rPr>
          <w:b/>
        </w:rPr>
        <w:t xml:space="preserve"> </w:t>
      </w:r>
      <w:r w:rsidRPr="00F612DA">
        <w:rPr>
          <w:rStyle w:val="l5def1"/>
          <w:rFonts w:ascii="Times New Roman" w:hAnsi="Times New Roman" w:cs="Times New Roman"/>
          <w:b/>
          <w:color w:val="auto"/>
          <w:sz w:val="24"/>
          <w:szCs w:val="24"/>
        </w:rPr>
        <w:t>Resurse umane şi financiare ale structurii sportive, angrenate în realizarea acţiunilor/activităţilor din cadrul proiectului/programului</w:t>
      </w:r>
      <w:r w:rsidRPr="00F612DA">
        <w:rPr>
          <w:b/>
        </w:rPr>
        <w:t xml:space="preserve">  </w:t>
      </w:r>
    </w:p>
    <w:p w:rsidR="00C9209A" w:rsidRPr="00F612DA" w:rsidRDefault="00C9209A" w:rsidP="00C9209A">
      <w:pPr>
        <w:jc w:val="both"/>
        <w:rPr>
          <w:b/>
          <w:i/>
        </w:rPr>
      </w:pPr>
      <w:r w:rsidRPr="00F612DA">
        <w:t>   </w:t>
      </w:r>
      <w:r w:rsidRPr="00F612DA">
        <w:rPr>
          <w:b/>
          <w:bCs/>
          <w:i/>
        </w:rPr>
        <w:t>1.</w:t>
      </w:r>
      <w:r w:rsidRPr="00F612DA">
        <w:rPr>
          <w:b/>
          <w:i/>
        </w:rPr>
        <w:t xml:space="preserve"> </w:t>
      </w:r>
      <w:r w:rsidRPr="00F612DA">
        <w:rPr>
          <w:rStyle w:val="l5def1"/>
          <w:rFonts w:ascii="Times New Roman" w:hAnsi="Times New Roman" w:cs="Times New Roman"/>
          <w:b/>
          <w:i/>
          <w:color w:val="auto"/>
          <w:sz w:val="24"/>
          <w:szCs w:val="24"/>
        </w:rPr>
        <w:t>Resurse umane</w:t>
      </w:r>
      <w:r w:rsidRPr="00F612DA">
        <w:rPr>
          <w:b/>
          <w:i/>
        </w:rPr>
        <w:t xml:space="preserve">  </w:t>
      </w:r>
    </w:p>
    <w:p w:rsidR="00C9209A" w:rsidRPr="00F612DA" w:rsidRDefault="00C9209A" w:rsidP="00C9209A">
      <w:pPr>
        <w:jc w:val="both"/>
      </w:pPr>
      <w:r w:rsidRPr="00F612DA">
        <w:t>   </w:t>
      </w:r>
      <w:r w:rsidRPr="00F612DA">
        <w:rPr>
          <w:b/>
          <w:bCs/>
        </w:rPr>
        <w:t>1.1.</w:t>
      </w:r>
      <w:r w:rsidRPr="00F612DA">
        <w:t xml:space="preserve"> </w:t>
      </w:r>
      <w:r w:rsidRPr="00F612DA">
        <w:rPr>
          <w:rStyle w:val="l5def1"/>
          <w:rFonts w:ascii="Times New Roman" w:hAnsi="Times New Roman" w:cs="Times New Roman"/>
          <w:color w:val="auto"/>
          <w:sz w:val="24"/>
          <w:szCs w:val="24"/>
        </w:rPr>
        <w:t xml:space="preserve">Număr de personal salariat - total . . . . . . . . ., din care antrenori (pentru cluburile sportive) . . . . . </w:t>
      </w:r>
    </w:p>
    <w:p w:rsidR="00C9209A" w:rsidRPr="00F612DA" w:rsidRDefault="00C9209A" w:rsidP="00C9209A">
      <w:pPr>
        <w:jc w:val="both"/>
      </w:pPr>
      <w:r w:rsidRPr="00F612DA">
        <w:t>   </w:t>
      </w:r>
      <w:r w:rsidRPr="00F612DA">
        <w:rPr>
          <w:b/>
          <w:bCs/>
        </w:rPr>
        <w:t>1.2.</w:t>
      </w:r>
      <w:r w:rsidRPr="00F612DA">
        <w:t xml:space="preserve"> </w:t>
      </w:r>
      <w:r w:rsidRPr="00F612DA">
        <w:rPr>
          <w:rStyle w:val="l5def1"/>
          <w:rFonts w:ascii="Times New Roman" w:hAnsi="Times New Roman" w:cs="Times New Roman"/>
          <w:color w:val="auto"/>
          <w:sz w:val="24"/>
          <w:szCs w:val="24"/>
        </w:rPr>
        <w:t>Număr de secţii pe ramură de sport (pentru cluburile sportive) . . . . . . . . . .</w:t>
      </w:r>
      <w:r w:rsidRPr="00F612DA">
        <w:t xml:space="preserve">  </w:t>
      </w:r>
    </w:p>
    <w:p w:rsidR="00C9209A" w:rsidRPr="00F612DA" w:rsidRDefault="00C9209A" w:rsidP="00C9209A">
      <w:pPr>
        <w:jc w:val="both"/>
      </w:pPr>
      <w:r w:rsidRPr="00F612DA">
        <w:t>   </w:t>
      </w:r>
      <w:r w:rsidRPr="00F612DA">
        <w:rPr>
          <w:b/>
          <w:bCs/>
        </w:rPr>
        <w:t>1.3.</w:t>
      </w:r>
      <w:r w:rsidRPr="00F612DA">
        <w:t xml:space="preserve"> </w:t>
      </w:r>
      <w:r w:rsidRPr="00F612DA">
        <w:rPr>
          <w:rStyle w:val="l5def1"/>
          <w:rFonts w:ascii="Times New Roman" w:hAnsi="Times New Roman" w:cs="Times New Roman"/>
          <w:color w:val="auto"/>
          <w:sz w:val="24"/>
          <w:szCs w:val="24"/>
        </w:rPr>
        <w:t>Număr de sportivi legitimaţi pe secţii . . . . . . . . . .</w:t>
      </w:r>
      <w:r w:rsidRPr="00F612DA">
        <w:t xml:space="preserve">  </w:t>
      </w:r>
    </w:p>
    <w:p w:rsidR="00C9209A" w:rsidRPr="00F612DA" w:rsidRDefault="00C9209A" w:rsidP="00C9209A">
      <w:pPr>
        <w:jc w:val="both"/>
      </w:pPr>
      <w:r w:rsidRPr="00F612DA">
        <w:t>   </w:t>
      </w:r>
      <w:r w:rsidRPr="00F612DA">
        <w:rPr>
          <w:b/>
          <w:bCs/>
        </w:rPr>
        <w:t>1.4.</w:t>
      </w:r>
      <w:r w:rsidRPr="00F612DA">
        <w:t xml:space="preserve"> </w:t>
      </w:r>
      <w:r w:rsidRPr="00F612DA">
        <w:rPr>
          <w:rStyle w:val="l5def1"/>
          <w:rFonts w:ascii="Times New Roman" w:hAnsi="Times New Roman" w:cs="Times New Roman"/>
          <w:color w:val="auto"/>
          <w:sz w:val="24"/>
          <w:szCs w:val="24"/>
        </w:rPr>
        <w:t>Număr de cluburi sportive afiliate la asociaţia pe ramură de sport judeţeană/a municipiului Bucureşti . . . . . . . . . .</w:t>
      </w:r>
      <w:r w:rsidRPr="00F612DA">
        <w:t xml:space="preserve">  </w:t>
      </w:r>
    </w:p>
    <w:p w:rsidR="00C9209A" w:rsidRPr="00F612DA" w:rsidRDefault="00C9209A" w:rsidP="00C9209A">
      <w:pPr>
        <w:jc w:val="both"/>
      </w:pPr>
      <w:r w:rsidRPr="00F612DA">
        <w:t>   </w:t>
      </w:r>
      <w:r w:rsidRPr="00F612DA">
        <w:rPr>
          <w:b/>
          <w:bCs/>
        </w:rPr>
        <w:t>1.5.</w:t>
      </w:r>
      <w:r w:rsidRPr="00F612DA">
        <w:t xml:space="preserve"> </w:t>
      </w:r>
      <w:r w:rsidRPr="00F612DA">
        <w:rPr>
          <w:rStyle w:val="l5def1"/>
          <w:rFonts w:ascii="Times New Roman" w:hAnsi="Times New Roman" w:cs="Times New Roman"/>
          <w:color w:val="auto"/>
          <w:sz w:val="24"/>
          <w:szCs w:val="24"/>
        </w:rPr>
        <w:t>Număr de asociaţii fără personalitate juridică afiliate la asociaţia pe ramură de sport judeţeană/a municipiului Bucureşti . . . . . . . . . .</w:t>
      </w:r>
      <w:r w:rsidRPr="00F612DA">
        <w:t xml:space="preserve">  </w:t>
      </w:r>
    </w:p>
    <w:p w:rsidR="00C9209A" w:rsidRPr="00F612DA" w:rsidRDefault="00C9209A" w:rsidP="00C9209A">
      <w:pPr>
        <w:jc w:val="both"/>
      </w:pPr>
    </w:p>
    <w:p w:rsidR="00C9209A" w:rsidRPr="00F612DA" w:rsidRDefault="00C9209A" w:rsidP="00C9209A">
      <w:pPr>
        <w:jc w:val="both"/>
        <w:rPr>
          <w:b/>
          <w:i/>
        </w:rPr>
      </w:pPr>
      <w:r w:rsidRPr="00F612DA">
        <w:rPr>
          <w:b/>
          <w:i/>
        </w:rPr>
        <w:t>   </w:t>
      </w:r>
      <w:r w:rsidRPr="00F612DA">
        <w:rPr>
          <w:b/>
          <w:bCs/>
          <w:i/>
        </w:rPr>
        <w:t>2.</w:t>
      </w:r>
      <w:r w:rsidRPr="00F612DA">
        <w:rPr>
          <w:b/>
          <w:i/>
        </w:rPr>
        <w:t xml:space="preserve"> </w:t>
      </w:r>
      <w:r w:rsidRPr="00F612DA">
        <w:rPr>
          <w:rStyle w:val="l5def1"/>
          <w:rFonts w:ascii="Times New Roman" w:hAnsi="Times New Roman" w:cs="Times New Roman"/>
          <w:b/>
          <w:i/>
          <w:color w:val="auto"/>
          <w:sz w:val="24"/>
          <w:szCs w:val="24"/>
        </w:rPr>
        <w:t>Resurse financiare</w:t>
      </w:r>
      <w:r w:rsidRPr="00F612DA">
        <w:rPr>
          <w:b/>
          <w:i/>
        </w:rPr>
        <w:t xml:space="preserve">  </w:t>
      </w:r>
    </w:p>
    <w:p w:rsidR="00C9209A" w:rsidRPr="00F612DA" w:rsidRDefault="00C9209A" w:rsidP="00C9209A">
      <w:pPr>
        <w:jc w:val="both"/>
      </w:pPr>
      <w:r w:rsidRPr="00F612DA">
        <w:t>   </w:t>
      </w:r>
      <w:r w:rsidRPr="00F612DA">
        <w:rPr>
          <w:b/>
          <w:bCs/>
        </w:rPr>
        <w:t>2.1.</w:t>
      </w:r>
      <w:r w:rsidRPr="00F612DA">
        <w:t xml:space="preserve"> </w:t>
      </w:r>
      <w:r w:rsidRPr="00F612DA">
        <w:rPr>
          <w:rStyle w:val="l5def1"/>
          <w:rFonts w:ascii="Times New Roman" w:hAnsi="Times New Roman" w:cs="Times New Roman"/>
          <w:color w:val="auto"/>
          <w:sz w:val="24"/>
          <w:szCs w:val="24"/>
        </w:rPr>
        <w:t>Venituri proprii realizate în anul precedent - total . . . . . . . . . . lei, din care:</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donaţii, sponsorizări . . . . . . . . . . lei;</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venituri din activităţi economice (închirieri, prestări de servicii, reclamă, publicitate etc.) . . . . .  . lei;</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cotizaţii, taxe, penalităţi etc. . . . . . . . . . . lei;</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alte venituri . . . . . . . . . . lei.</w:t>
      </w:r>
      <w:r w:rsidRPr="00F612DA">
        <w:t xml:space="preserve">  </w:t>
      </w:r>
    </w:p>
    <w:p w:rsidR="00C9209A" w:rsidRPr="00F612DA" w:rsidRDefault="00C9209A" w:rsidP="00C9209A">
      <w:pPr>
        <w:jc w:val="both"/>
      </w:pPr>
      <w:r w:rsidRPr="00F612DA">
        <w:t>   </w:t>
      </w:r>
      <w:r w:rsidRPr="00F612DA">
        <w:rPr>
          <w:b/>
          <w:bCs/>
        </w:rPr>
        <w:t>2.2.</w:t>
      </w:r>
      <w:r w:rsidRPr="00F612DA">
        <w:t xml:space="preserve"> </w:t>
      </w:r>
      <w:r w:rsidRPr="00F612DA">
        <w:rPr>
          <w:rStyle w:val="l5def1"/>
          <w:rFonts w:ascii="Times New Roman" w:hAnsi="Times New Roman" w:cs="Times New Roman"/>
          <w:color w:val="auto"/>
          <w:sz w:val="24"/>
          <w:szCs w:val="24"/>
        </w:rPr>
        <w:t>Venituri proprii estimate a se realiza în anul curent - total . . . . . . . . . . lei, din care:</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donaţii, sponsorizări . . . . . . . . . . lei;</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venituri din activităţi economice (prestări de servicii, închirieri, reclamă, publicitate etc.) . . . . . .. lei;</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cotizaţii, taxe, penalităţi etc. . . . . . . . . . . lei;</w:t>
      </w:r>
      <w:r w:rsidRPr="00F612DA">
        <w:t xml:space="preserve">  </w:t>
      </w:r>
    </w:p>
    <w:p w:rsidR="00C9209A" w:rsidRPr="00F612DA" w:rsidRDefault="00C9209A" w:rsidP="00C9209A">
      <w:pPr>
        <w:jc w:val="both"/>
      </w:pPr>
      <w:r w:rsidRPr="00F612DA">
        <w:t>   </w:t>
      </w:r>
      <w:r w:rsidRPr="00F612DA">
        <w:rPr>
          <w:b/>
          <w:bCs/>
        </w:rPr>
        <w:t>-</w:t>
      </w:r>
      <w:r w:rsidRPr="00F612DA">
        <w:t xml:space="preserve"> </w:t>
      </w:r>
      <w:r w:rsidRPr="00F612DA">
        <w:rPr>
          <w:rStyle w:val="l5def1"/>
          <w:rFonts w:ascii="Times New Roman" w:hAnsi="Times New Roman" w:cs="Times New Roman"/>
          <w:color w:val="auto"/>
          <w:sz w:val="24"/>
          <w:szCs w:val="24"/>
        </w:rPr>
        <w:t>alte venituri . . . . . . . . . . lei.</w:t>
      </w:r>
      <w:r w:rsidRPr="00F612DA">
        <w:t xml:space="preserve">  </w:t>
      </w:r>
    </w:p>
    <w:p w:rsidR="00C9209A" w:rsidRPr="00F612DA" w:rsidRDefault="00C9209A" w:rsidP="00C9209A">
      <w:pPr>
        <w:jc w:val="both"/>
        <w:rPr>
          <w:b/>
          <w:bCs/>
        </w:rPr>
      </w:pPr>
    </w:p>
    <w:p w:rsidR="00C9209A" w:rsidRPr="00F612DA" w:rsidRDefault="00C9209A" w:rsidP="00C9209A">
      <w:pPr>
        <w:jc w:val="both"/>
        <w:rPr>
          <w:b/>
        </w:rPr>
      </w:pPr>
      <w:r w:rsidRPr="00F612DA">
        <w:rPr>
          <w:b/>
          <w:bCs/>
        </w:rPr>
        <w:t>D.</w:t>
      </w:r>
      <w:r w:rsidRPr="00F612DA">
        <w:rPr>
          <w:b/>
        </w:rPr>
        <w:t xml:space="preserve"> </w:t>
      </w:r>
      <w:r w:rsidRPr="00F612DA">
        <w:rPr>
          <w:rStyle w:val="l5def1"/>
          <w:rFonts w:ascii="Times New Roman" w:hAnsi="Times New Roman" w:cs="Times New Roman"/>
          <w:b/>
          <w:color w:val="auto"/>
          <w:sz w:val="24"/>
          <w:szCs w:val="24"/>
        </w:rPr>
        <w:t>La prezenta cerere de finanţare se anexează în mod obligatoriu următoarele documente:</w:t>
      </w:r>
      <w:r w:rsidRPr="00F612DA">
        <w:rPr>
          <w:b/>
        </w:rPr>
        <w:t xml:space="preserve">  </w:t>
      </w:r>
    </w:p>
    <w:p w:rsidR="00C9209A" w:rsidRPr="00F612DA" w:rsidRDefault="00C9209A" w:rsidP="00C9209A">
      <w:pPr>
        <w:jc w:val="both"/>
      </w:pPr>
      <w:r w:rsidRPr="00F612DA">
        <w:rPr>
          <w:b/>
          <w:bCs/>
        </w:rPr>
        <w:t>1.</w:t>
      </w:r>
      <w:r w:rsidRPr="00F612DA">
        <w:t xml:space="preserve"> </w:t>
      </w:r>
      <w:r w:rsidRPr="00F612DA">
        <w:rPr>
          <w:rStyle w:val="l5def1"/>
          <w:rFonts w:ascii="Times New Roman" w:hAnsi="Times New Roman" w:cs="Times New Roman"/>
          <w:color w:val="auto"/>
          <w:sz w:val="24"/>
          <w:szCs w:val="24"/>
        </w:rPr>
        <w:t>raport de activitate, cuprinzând datele relevante pentru susţinerea cererii de finanţare;</w:t>
      </w:r>
      <w:r w:rsidRPr="00F612DA">
        <w:t xml:space="preserve">  </w:t>
      </w:r>
    </w:p>
    <w:p w:rsidR="00C9209A" w:rsidRPr="00F612DA" w:rsidRDefault="00C9209A" w:rsidP="00C9209A">
      <w:pPr>
        <w:jc w:val="both"/>
      </w:pPr>
      <w:r w:rsidRPr="00F612DA">
        <w:rPr>
          <w:b/>
          <w:bCs/>
        </w:rPr>
        <w:t>2.</w:t>
      </w:r>
      <w:r w:rsidRPr="00F612DA">
        <w:t xml:space="preserve"> </w:t>
      </w:r>
      <w:r w:rsidRPr="00F612DA">
        <w:rPr>
          <w:rStyle w:val="l5def1"/>
          <w:rFonts w:ascii="Times New Roman" w:hAnsi="Times New Roman" w:cs="Times New Roman"/>
          <w:color w:val="auto"/>
          <w:sz w:val="24"/>
          <w:szCs w:val="24"/>
        </w:rPr>
        <w:t>declaraţia de imparţialitate, în conformitate cu anexa la Legea nr. 350/2005 privind regimul finanţărilor nerambursabile din fonduri publice alocate pentru activităţi nonprofit de interes general, cu modificările şi completările ulterioare;</w:t>
      </w:r>
      <w:r w:rsidRPr="00F612DA">
        <w:t xml:space="preserve">  </w:t>
      </w:r>
    </w:p>
    <w:p w:rsidR="00C9209A" w:rsidRPr="00F612DA" w:rsidRDefault="00C9209A" w:rsidP="00C9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12DA">
        <w:rPr>
          <w:b/>
          <w:bCs/>
        </w:rPr>
        <w:t>3.</w:t>
      </w:r>
      <w:r w:rsidRPr="00F612DA">
        <w:t xml:space="preserve"> </w:t>
      </w:r>
      <w:r w:rsidRPr="00F612DA">
        <w:rPr>
          <w:rStyle w:val="l5def1"/>
          <w:rFonts w:ascii="Times New Roman" w:hAnsi="Times New Roman" w:cs="Times New Roman"/>
          <w:color w:val="auto"/>
          <w:sz w:val="24"/>
          <w:szCs w:val="24"/>
        </w:rPr>
        <w:t>declaraţie conform modelului de mai jos.</w:t>
      </w:r>
      <w:r w:rsidRPr="00F612DA">
        <w:t> </w:t>
      </w:r>
    </w:p>
    <w:p w:rsidR="00C9209A" w:rsidRPr="00F612DA" w:rsidRDefault="00C9209A" w:rsidP="00C9209A">
      <w:pPr>
        <w:jc w:val="both"/>
      </w:pPr>
      <w:r w:rsidRPr="00F612DA">
        <w:t xml:space="preserve">Solicitant </w:t>
      </w:r>
    </w:p>
    <w:p w:rsidR="00C9209A" w:rsidRPr="00F612DA" w:rsidRDefault="00C9209A" w:rsidP="00C9209A">
      <w:pPr>
        <w:jc w:val="both"/>
      </w:pPr>
    </w:p>
    <w:p w:rsidR="00C9209A" w:rsidRPr="00F612DA" w:rsidRDefault="00C9209A" w:rsidP="00C9209A">
      <w:pPr>
        <w:jc w:val="both"/>
      </w:pPr>
      <w:r w:rsidRPr="00F612DA">
        <w:t xml:space="preserve">Reprezentantul legal </w:t>
      </w:r>
    </w:p>
    <w:p w:rsidR="00C9209A" w:rsidRPr="00F612DA" w:rsidRDefault="00C9209A" w:rsidP="00C9209A">
      <w:pPr>
        <w:jc w:val="both"/>
      </w:pPr>
      <w:r w:rsidRPr="00F612DA">
        <w:t>Semnătură..............................................................................</w:t>
      </w:r>
    </w:p>
    <w:p w:rsidR="00C9209A" w:rsidRPr="00F612DA" w:rsidRDefault="00C9209A" w:rsidP="00C9209A">
      <w:pPr>
        <w:jc w:val="both"/>
      </w:pPr>
      <w:r w:rsidRPr="00F612DA">
        <w:t>Ştampilă.................................................................................</w:t>
      </w:r>
    </w:p>
    <w:p w:rsidR="00C9209A" w:rsidRPr="00F612DA" w:rsidRDefault="00C9209A" w:rsidP="00C9209A">
      <w:pPr>
        <w:jc w:val="both"/>
      </w:pPr>
    </w:p>
    <w:p w:rsidR="00C9209A" w:rsidRPr="00F612DA" w:rsidRDefault="00C9209A" w:rsidP="00C9209A">
      <w:pPr>
        <w:jc w:val="both"/>
      </w:pPr>
    </w:p>
    <w:p w:rsidR="00C9209A" w:rsidRPr="00F612DA" w:rsidRDefault="00C9209A" w:rsidP="00C9209A">
      <w:pPr>
        <w:jc w:val="both"/>
      </w:pPr>
      <w:r w:rsidRPr="00F612DA">
        <w:t>Reprezentant financiar..........................................................</w:t>
      </w:r>
    </w:p>
    <w:p w:rsidR="00C9209A" w:rsidRPr="00F612DA" w:rsidRDefault="00C9209A" w:rsidP="00C9209A">
      <w:pPr>
        <w:jc w:val="both"/>
      </w:pPr>
      <w:r w:rsidRPr="00F612DA">
        <w:t>Semnătură............................................................................</w:t>
      </w:r>
    </w:p>
    <w:p w:rsidR="00C9209A" w:rsidRPr="00F612DA" w:rsidRDefault="00C9209A" w:rsidP="00C9209A">
      <w:pPr>
        <w:jc w:val="both"/>
      </w:pPr>
      <w:r w:rsidRPr="00F612DA">
        <w:t>Ştampilă................................................................................</w:t>
      </w:r>
    </w:p>
    <w:p w:rsidR="00C9209A" w:rsidRPr="00F612DA" w:rsidRDefault="00C9209A" w:rsidP="00C9209A">
      <w:pPr>
        <w:jc w:val="both"/>
      </w:pPr>
    </w:p>
    <w:p w:rsidR="00C9209A" w:rsidRPr="00F612DA" w:rsidRDefault="00C9209A" w:rsidP="00C9209A">
      <w:pPr>
        <w:rPr>
          <w:rStyle w:val="l5def1"/>
          <w:rFonts w:ascii="Times New Roman" w:hAnsi="Times New Roman" w:cs="Times New Roman"/>
          <w:sz w:val="24"/>
          <w:szCs w:val="24"/>
        </w:rPr>
      </w:pPr>
      <w:r w:rsidRPr="00F612DA">
        <w:rPr>
          <w:rStyle w:val="l5def1"/>
          <w:rFonts w:ascii="Times New Roman" w:hAnsi="Times New Roman" w:cs="Times New Roman"/>
          <w:sz w:val="24"/>
          <w:szCs w:val="24"/>
        </w:rPr>
        <w:br w:type="page"/>
      </w:r>
    </w:p>
    <w:p w:rsidR="00C9209A" w:rsidRPr="00F612DA" w:rsidRDefault="00C9209A" w:rsidP="00C9209A">
      <w:pPr>
        <w:jc w:val="right"/>
        <w:rPr>
          <w:rStyle w:val="l5def1"/>
          <w:rFonts w:ascii="Times New Roman" w:hAnsi="Times New Roman" w:cs="Times New Roman"/>
          <w:sz w:val="24"/>
          <w:szCs w:val="24"/>
        </w:rPr>
      </w:pPr>
      <w:r w:rsidRPr="00F612DA">
        <w:rPr>
          <w:rStyle w:val="l5def1"/>
          <w:rFonts w:ascii="Times New Roman" w:hAnsi="Times New Roman" w:cs="Times New Roman"/>
          <w:sz w:val="24"/>
          <w:szCs w:val="24"/>
        </w:rPr>
        <w:t>Anexa nr.2</w:t>
      </w:r>
    </w:p>
    <w:p w:rsidR="00C9209A" w:rsidRPr="00F612DA" w:rsidRDefault="00C9209A" w:rsidP="00C9209A">
      <w:pPr>
        <w:jc w:val="center"/>
        <w:rPr>
          <w:rStyle w:val="l5def1"/>
          <w:rFonts w:ascii="Times New Roman" w:hAnsi="Times New Roman" w:cs="Times New Roman"/>
          <w:sz w:val="24"/>
          <w:szCs w:val="24"/>
        </w:rPr>
      </w:pPr>
    </w:p>
    <w:p w:rsidR="00C9209A" w:rsidRPr="00F612DA" w:rsidRDefault="00C9209A" w:rsidP="00C9209A">
      <w:pPr>
        <w:jc w:val="center"/>
        <w:rPr>
          <w:rStyle w:val="l5def1"/>
          <w:rFonts w:ascii="Times New Roman" w:hAnsi="Times New Roman" w:cs="Times New Roman"/>
          <w:sz w:val="24"/>
          <w:szCs w:val="24"/>
        </w:rPr>
      </w:pPr>
    </w:p>
    <w:p w:rsidR="00C9209A" w:rsidRPr="00F612DA" w:rsidRDefault="00C9209A" w:rsidP="00C9209A">
      <w:pPr>
        <w:jc w:val="center"/>
        <w:rPr>
          <w:color w:val="000000"/>
        </w:rPr>
      </w:pPr>
      <w:r w:rsidRPr="00F612DA">
        <w:rPr>
          <w:rStyle w:val="l5def1"/>
          <w:rFonts w:ascii="Times New Roman" w:hAnsi="Times New Roman" w:cs="Times New Roman"/>
          <w:sz w:val="24"/>
          <w:szCs w:val="24"/>
        </w:rPr>
        <w:t>DECLARAŢIA DE IMPARŢIALITATE</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both"/>
        <w:rPr>
          <w:color w:val="000000"/>
        </w:rPr>
      </w:pP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r w:rsidRPr="00F612DA">
        <w:rPr>
          <w:color w:val="000000"/>
        </w:rPr>
        <w:t xml:space="preserve">  </w:t>
      </w: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both"/>
        <w:rPr>
          <w:color w:val="000000"/>
        </w:rPr>
      </w:pP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Numele şi prenumele:</w:t>
      </w:r>
      <w:r w:rsidRPr="00F612DA">
        <w:rPr>
          <w:color w:val="000000"/>
        </w:rPr>
        <w:t xml:space="preserve">  </w:t>
      </w: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Funcţia:</w:t>
      </w:r>
      <w:r w:rsidRPr="00F612DA">
        <w:rPr>
          <w:color w:val="000000"/>
        </w:rPr>
        <w:t xml:space="preserve">  </w:t>
      </w: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Semnătura şi ştampila:</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center"/>
        <w:rPr>
          <w:color w:val="000000" w:themeColor="text1"/>
        </w:rPr>
      </w:pPr>
      <w:r w:rsidRPr="00F612DA">
        <w:rPr>
          <w:color w:val="000000" w:themeColor="text1"/>
        </w:rPr>
        <w:br w:type="page"/>
      </w:r>
    </w:p>
    <w:p w:rsidR="00C9209A" w:rsidRPr="00F612DA" w:rsidRDefault="00C9209A" w:rsidP="00C9209A">
      <w:pPr>
        <w:jc w:val="right"/>
        <w:rPr>
          <w:color w:val="000000" w:themeColor="text1"/>
        </w:rPr>
      </w:pPr>
      <w:r w:rsidRPr="00F612DA">
        <w:rPr>
          <w:color w:val="000000" w:themeColor="text1"/>
        </w:rPr>
        <w:t>Anexa nr. 3</w:t>
      </w:r>
    </w:p>
    <w:p w:rsidR="00C9209A" w:rsidRPr="00F612DA" w:rsidRDefault="00C9209A" w:rsidP="00C9209A">
      <w:pPr>
        <w:jc w:val="center"/>
        <w:rPr>
          <w:color w:val="000000" w:themeColor="text1"/>
        </w:rPr>
      </w:pPr>
    </w:p>
    <w:p w:rsidR="00C9209A" w:rsidRPr="00F612DA" w:rsidRDefault="00C9209A" w:rsidP="00C9209A">
      <w:pPr>
        <w:jc w:val="center"/>
        <w:rPr>
          <w:color w:val="000000"/>
        </w:rPr>
      </w:pPr>
      <w:r w:rsidRPr="00F612DA">
        <w:rPr>
          <w:rStyle w:val="l5def1"/>
          <w:rFonts w:ascii="Times New Roman" w:hAnsi="Times New Roman" w:cs="Times New Roman"/>
          <w:sz w:val="24"/>
          <w:szCs w:val="24"/>
        </w:rPr>
        <w:t>DECLARAŢIE</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 xml:space="preserve">Subsemnaţii, . . . . . . . . . ., reprezentanţi legali ai structurii sportive . . . . . . . . . ., declarăm pe propria răspundere, cunoscând prevederile </w:t>
      </w:r>
      <w:hyperlink r:id="rId13" w:history="1">
        <w:r w:rsidRPr="00F612DA">
          <w:rPr>
            <w:rStyle w:val="Hyperlink"/>
          </w:rPr>
          <w:t>art. 326</w:t>
        </w:r>
      </w:hyperlink>
      <w:r w:rsidRPr="00F612DA">
        <w:rPr>
          <w:rStyle w:val="l5def1"/>
          <w:rFonts w:ascii="Times New Roman" w:hAnsi="Times New Roman" w:cs="Times New Roman"/>
          <w:sz w:val="24"/>
          <w:szCs w:val="24"/>
        </w:rPr>
        <w:t xml:space="preserve"> din Codul penal cu privire la falsul în declaraţii, că structura sportivă pe care o reprezentăm îndeplineşte condiţiile prevăzute de Ordinul ministrului tineretului şi sportului </w:t>
      </w:r>
      <w:hyperlink r:id="rId14" w:history="1">
        <w:r w:rsidRPr="00F612DA">
          <w:rPr>
            <w:rStyle w:val="Hyperlink"/>
          </w:rPr>
          <w:t>nr. 664/2018</w:t>
        </w:r>
      </w:hyperlink>
      <w:r w:rsidRPr="00F612DA">
        <w:rPr>
          <w:rStyle w:val="l5def1"/>
          <w:rFonts w:ascii="Times New Roman" w:hAnsi="Times New Roman" w:cs="Times New Roman"/>
          <w:sz w:val="24"/>
          <w:szCs w:val="24"/>
        </w:rPr>
        <w:t xml:space="preserve"> privind finanţarea din fonduri publice a proiectelor sportive, respectiv:</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a)</w:t>
      </w:r>
      <w:r w:rsidRPr="00F612DA">
        <w:rPr>
          <w:color w:val="000000"/>
        </w:rPr>
        <w:t xml:space="preserve"> </w:t>
      </w:r>
      <w:r w:rsidRPr="00F612DA">
        <w:rPr>
          <w:rStyle w:val="l5def1"/>
          <w:rFonts w:ascii="Times New Roman" w:hAnsi="Times New Roman" w:cs="Times New Roman"/>
          <w:sz w:val="24"/>
          <w:szCs w:val="24"/>
        </w:rPr>
        <w:t>este structură sportivă recunoscută în condiţiile legii;</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b)</w:t>
      </w:r>
      <w:r w:rsidRPr="00F612DA">
        <w:rPr>
          <w:color w:val="000000"/>
        </w:rPr>
        <w:t xml:space="preserve"> </w:t>
      </w:r>
      <w:r w:rsidRPr="00F612DA">
        <w:rPr>
          <w:rStyle w:val="l5def1"/>
          <w:rFonts w:ascii="Times New Roman" w:hAnsi="Times New Roman" w:cs="Times New Roman"/>
          <w:sz w:val="24"/>
          <w:szCs w:val="24"/>
        </w:rPr>
        <w:t>a publicat, în extras, raportul de activitate şi situaţia financiară pe anul . . . . . . . . . . în Monitorul Oficial al României, Partea a IV-a, nr. . . . . . . . . . .; a înregistrat raportul de activitate în Registrul naţional al persoanelor juridice fără scop patrimonial cu nr. . . . . . . . . . .;</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c)</w:t>
      </w:r>
      <w:r w:rsidRPr="00F612DA">
        <w:rPr>
          <w:color w:val="000000"/>
        </w:rPr>
        <w:t xml:space="preserve"> </w:t>
      </w:r>
      <w:r w:rsidRPr="00F612DA">
        <w:rPr>
          <w:rStyle w:val="l5def1"/>
          <w:rFonts w:ascii="Times New Roman" w:hAnsi="Times New Roman" w:cs="Times New Roman"/>
          <w:sz w:val="24"/>
          <w:szCs w:val="24"/>
        </w:rPr>
        <w:t>nu are obligaţii de plată exigibile şi nu este în litigiu cu instituţia finanţatoare;</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d)</w:t>
      </w:r>
      <w:r w:rsidRPr="00F612DA">
        <w:rPr>
          <w:color w:val="000000"/>
        </w:rPr>
        <w:t xml:space="preserve"> </w:t>
      </w:r>
      <w:r w:rsidRPr="00F612DA">
        <w:rPr>
          <w:rStyle w:val="l5def1"/>
          <w:rFonts w:ascii="Times New Roman" w:hAnsi="Times New Roman" w:cs="Times New Roman"/>
          <w:sz w:val="24"/>
          <w:szCs w:val="24"/>
        </w:rPr>
        <w:t>nu are obligaţii de plată exigibile privind impozitele şi taxele către stat, precum şi contribuţiile către asigurările sociale de stat;</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e)</w:t>
      </w:r>
      <w:r w:rsidRPr="00F612DA">
        <w:rPr>
          <w:color w:val="000000"/>
        </w:rPr>
        <w:t xml:space="preserve"> </w:t>
      </w:r>
      <w:r w:rsidRPr="00F612DA">
        <w:rPr>
          <w:rStyle w:val="l5def1"/>
          <w:rFonts w:ascii="Times New Roman" w:hAnsi="Times New Roman" w:cs="Times New Roman"/>
          <w:sz w:val="24"/>
          <w:szCs w:val="24"/>
        </w:rPr>
        <w:t>informaţiile furnizate instituţiei finanţatoare în vederea obţinerii finanţării sunt veridice;</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f)</w:t>
      </w:r>
      <w:r w:rsidRPr="00F612DA">
        <w:rPr>
          <w:color w:val="000000"/>
        </w:rPr>
        <w:t xml:space="preserve"> </w:t>
      </w:r>
      <w:r w:rsidRPr="00F612DA">
        <w:rPr>
          <w:rStyle w:val="l5def1"/>
          <w:rFonts w:ascii="Times New Roman" w:hAnsi="Times New Roman" w:cs="Times New Roman"/>
          <w:sz w:val="24"/>
          <w:szCs w:val="24"/>
        </w:rPr>
        <w:t>nu se află în situaţia de nerespectare a dispoziţiilor statutare, a actelor constitutive şi a regulamentelor proprii;</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g)</w:t>
      </w:r>
      <w:r w:rsidRPr="00F612DA">
        <w:rPr>
          <w:color w:val="000000"/>
        </w:rPr>
        <w:t xml:space="preserve"> </w:t>
      </w:r>
      <w:r w:rsidRPr="00F612DA">
        <w:rPr>
          <w:rStyle w:val="l5def1"/>
          <w:rFonts w:ascii="Times New Roman" w:hAnsi="Times New Roman" w:cs="Times New Roman"/>
          <w:sz w:val="24"/>
          <w:szCs w:val="24"/>
        </w:rPr>
        <w:t>se obligă să participe cu o contribuţie financiară de minimum 10% din valoarea totală a finanţării;</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h)</w:t>
      </w:r>
      <w:r w:rsidRPr="00F612DA">
        <w:rPr>
          <w:color w:val="000000"/>
        </w:rPr>
        <w:t xml:space="preserve"> </w:t>
      </w:r>
      <w:r w:rsidRPr="00F612DA">
        <w:rPr>
          <w:rStyle w:val="l5def1"/>
          <w:rFonts w:ascii="Times New Roman" w:hAnsi="Times New Roman" w:cs="Times New Roman"/>
          <w:sz w:val="24"/>
          <w:szCs w:val="24"/>
        </w:rPr>
        <w:t>nu face obiectul unei proceduri de dizolvare sau de lichidare şi nu se află în stare de dizolvare ori de lichidare, în conformitate cu prevederile legale în vigoare;</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i)</w:t>
      </w:r>
      <w:r w:rsidRPr="00F612DA">
        <w:rPr>
          <w:color w:val="000000"/>
        </w:rPr>
        <w:t xml:space="preserve"> </w:t>
      </w:r>
      <w:r w:rsidRPr="00F612DA">
        <w:rPr>
          <w:rStyle w:val="l5def1"/>
          <w:rFonts w:ascii="Times New Roman" w:hAnsi="Times New Roman" w:cs="Times New Roman"/>
          <w:sz w:val="24"/>
          <w:szCs w:val="24"/>
        </w:rPr>
        <w:t>nu beneficiază de un alt contract de finanţare din fonduri publice pentru acelaşi proiect de la aceeaşi autoritate finanţatoare în cursul anului fiscal curent;</w:t>
      </w:r>
      <w:r w:rsidRPr="00F612DA">
        <w:rPr>
          <w:color w:val="000000"/>
        </w:rPr>
        <w:t xml:space="preserve">  </w:t>
      </w:r>
    </w:p>
    <w:p w:rsidR="00C9209A" w:rsidRPr="00F612DA" w:rsidRDefault="00C9209A" w:rsidP="00C9209A">
      <w:pPr>
        <w:jc w:val="both"/>
        <w:rPr>
          <w:color w:val="000000"/>
        </w:rPr>
      </w:pPr>
      <w:r w:rsidRPr="00F612DA">
        <w:rPr>
          <w:color w:val="000000"/>
        </w:rPr>
        <w:t>   </w:t>
      </w:r>
      <w:r w:rsidRPr="00F612DA">
        <w:rPr>
          <w:b/>
          <w:bCs/>
          <w:color w:val="808000"/>
        </w:rPr>
        <w:t>j)</w:t>
      </w:r>
      <w:r w:rsidRPr="00F612DA">
        <w:rPr>
          <w:color w:val="000000"/>
        </w:rPr>
        <w:t xml:space="preserve"> </w:t>
      </w:r>
      <w:r w:rsidRPr="00F612DA">
        <w:rPr>
          <w:rStyle w:val="l5def1"/>
          <w:rFonts w:ascii="Times New Roman" w:hAnsi="Times New Roman" w:cs="Times New Roman"/>
          <w:sz w:val="24"/>
          <w:szCs w:val="24"/>
        </w:rPr>
        <w:t>nu a beneficiat/a beneficiat în anul fiscal în curs de finanţare nerambursabilă de la instituţia . . . . . . . . . ., în sumă de . . . . . . . . . . lei.</w:t>
      </w:r>
      <w:r w:rsidRPr="00F612DA">
        <w:rPr>
          <w:color w:val="000000"/>
        </w:rPr>
        <w:t xml:space="preserve">  </w:t>
      </w:r>
    </w:p>
    <w:p w:rsidR="00C9209A" w:rsidRPr="00F612DA" w:rsidRDefault="00C9209A" w:rsidP="00C9209A">
      <w:pPr>
        <w:jc w:val="both"/>
        <w:rPr>
          <w:color w:val="000000"/>
        </w:rPr>
      </w:pPr>
    </w:p>
    <w:tbl>
      <w:tblPr>
        <w:tblW w:w="5355" w:type="dxa"/>
        <w:jc w:val="center"/>
        <w:tblCellMar>
          <w:top w:w="15" w:type="dxa"/>
          <w:left w:w="15" w:type="dxa"/>
          <w:bottom w:w="15" w:type="dxa"/>
          <w:right w:w="15" w:type="dxa"/>
        </w:tblCellMar>
        <w:tblLook w:val="04A0" w:firstRow="1" w:lastRow="0" w:firstColumn="1" w:lastColumn="0" w:noHBand="0" w:noVBand="1"/>
      </w:tblPr>
      <w:tblGrid>
        <w:gridCol w:w="6"/>
        <w:gridCol w:w="5349"/>
      </w:tblGrid>
      <w:tr w:rsidR="00C9209A" w:rsidRPr="00F612DA" w:rsidTr="00355F7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rPr>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center"/>
              <w:rPr>
                <w:color w:val="000000"/>
              </w:rPr>
            </w:pPr>
            <w:r w:rsidRPr="00F612DA">
              <w:rPr>
                <w:color w:val="000000"/>
              </w:rPr>
              <w:t>Data . . . . . . . . . .</w:t>
            </w:r>
            <w:r w:rsidRPr="00F612DA">
              <w:rPr>
                <w:color w:val="000000"/>
              </w:rPr>
              <w:br/>
              <w:t>Reprezentanţi legali:</w:t>
            </w:r>
            <w:r w:rsidRPr="00F612DA">
              <w:rPr>
                <w:color w:val="000000"/>
              </w:rPr>
              <w:br/>
              <w:t>. . . . . . . . . .</w:t>
            </w:r>
            <w:r w:rsidRPr="00F612DA">
              <w:rPr>
                <w:color w:val="000000"/>
              </w:rPr>
              <w:br/>
              <w:t>(numele, prenumele, funcţia, semnătura şi ştampila structurii sportive)</w:t>
            </w:r>
          </w:p>
        </w:tc>
      </w:tr>
    </w:tbl>
    <w:p w:rsidR="00C9209A" w:rsidRPr="00F612DA" w:rsidRDefault="00C9209A" w:rsidP="00C9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9209A" w:rsidRPr="00F612DA" w:rsidRDefault="00C9209A" w:rsidP="00C9209A">
      <w:pPr>
        <w:tabs>
          <w:tab w:val="left" w:pos="2811"/>
        </w:tabs>
        <w:rPr>
          <w:color w:val="000000" w:themeColor="text1"/>
        </w:rPr>
      </w:pPr>
    </w:p>
    <w:p w:rsidR="00C9209A" w:rsidRPr="00F612DA" w:rsidRDefault="00C9209A" w:rsidP="00C9209A">
      <w:pPr>
        <w:tabs>
          <w:tab w:val="left" w:pos="2811"/>
        </w:tabs>
        <w:rPr>
          <w:color w:val="000000" w:themeColor="text1"/>
        </w:rPr>
      </w:pPr>
    </w:p>
    <w:p w:rsidR="00C9209A" w:rsidRPr="00F612DA" w:rsidRDefault="00C9209A" w:rsidP="00C9209A">
      <w:pPr>
        <w:tabs>
          <w:tab w:val="left" w:pos="2811"/>
        </w:tabs>
        <w:jc w:val="right"/>
        <w:rPr>
          <w:b/>
          <w:color w:val="000000" w:themeColor="text1"/>
        </w:rPr>
      </w:pPr>
    </w:p>
    <w:p w:rsidR="00C9209A" w:rsidRPr="00F612DA" w:rsidRDefault="00C9209A" w:rsidP="00C9209A">
      <w:pPr>
        <w:tabs>
          <w:tab w:val="left" w:pos="2811"/>
        </w:tabs>
        <w:jc w:val="right"/>
        <w:rPr>
          <w:b/>
          <w:color w:val="000000" w:themeColor="text1"/>
        </w:rPr>
      </w:pPr>
    </w:p>
    <w:p w:rsidR="00C9209A" w:rsidRPr="00F612DA" w:rsidRDefault="00C9209A" w:rsidP="00C9209A">
      <w:pPr>
        <w:rPr>
          <w:b/>
          <w:color w:val="000000" w:themeColor="text1"/>
        </w:rPr>
      </w:pPr>
      <w:r w:rsidRPr="00F612DA">
        <w:rPr>
          <w:b/>
          <w:color w:val="000000" w:themeColor="text1"/>
        </w:rPr>
        <w:br w:type="page"/>
      </w:r>
    </w:p>
    <w:p w:rsidR="00C9209A" w:rsidRPr="00F612DA" w:rsidRDefault="00C9209A" w:rsidP="00C9209A">
      <w:pPr>
        <w:tabs>
          <w:tab w:val="left" w:pos="2811"/>
        </w:tabs>
        <w:jc w:val="right"/>
        <w:rPr>
          <w:b/>
          <w:color w:val="000000" w:themeColor="text1"/>
        </w:rPr>
      </w:pPr>
      <w:r w:rsidRPr="00F612DA">
        <w:rPr>
          <w:b/>
          <w:color w:val="000000" w:themeColor="text1"/>
        </w:rPr>
        <w:t>Anexa 4</w:t>
      </w:r>
    </w:p>
    <w:p w:rsidR="00C9209A" w:rsidRPr="00F612DA" w:rsidRDefault="00C9209A" w:rsidP="00C9209A">
      <w:pPr>
        <w:tabs>
          <w:tab w:val="left" w:pos="2811"/>
        </w:tabs>
        <w:jc w:val="center"/>
        <w:rPr>
          <w:color w:val="000000" w:themeColor="text1"/>
        </w:rPr>
      </w:pPr>
    </w:p>
    <w:p w:rsidR="00C9209A" w:rsidRPr="00F612DA" w:rsidRDefault="00C9209A" w:rsidP="00C9209A">
      <w:pPr>
        <w:tabs>
          <w:tab w:val="left" w:pos="1096"/>
        </w:tabs>
        <w:jc w:val="center"/>
        <w:rPr>
          <w:b/>
          <w:color w:val="000000" w:themeColor="text1"/>
        </w:rPr>
      </w:pPr>
      <w:r w:rsidRPr="00F612DA">
        <w:rPr>
          <w:b/>
          <w:color w:val="000000" w:themeColor="text1"/>
        </w:rPr>
        <w:t>DECLARAŢIE DE IMPARŢIALITATE</w:t>
      </w:r>
    </w:p>
    <w:p w:rsidR="00C9209A" w:rsidRPr="00F612DA" w:rsidRDefault="00C9209A" w:rsidP="00C9209A">
      <w:pPr>
        <w:tabs>
          <w:tab w:val="left" w:pos="1096"/>
        </w:tabs>
        <w:jc w:val="center"/>
        <w:rPr>
          <w:b/>
          <w:color w:val="000000" w:themeColor="text1"/>
        </w:rPr>
      </w:pPr>
    </w:p>
    <w:p w:rsidR="00C9209A" w:rsidRPr="00F612DA" w:rsidRDefault="00C9209A" w:rsidP="00C9209A">
      <w:pPr>
        <w:tabs>
          <w:tab w:val="left" w:pos="1096"/>
        </w:tabs>
        <w:jc w:val="both"/>
        <w:rPr>
          <w:color w:val="000000" w:themeColor="text1"/>
        </w:rPr>
      </w:pPr>
      <w:r w:rsidRPr="00F612DA">
        <w:rPr>
          <w:color w:val="000000" w:themeColor="text1"/>
        </w:rPr>
        <w:t>Subsemnatul .......……………............... deţin, ca membru al Comisiei de evaluare şi selecţionare a organizaţiilor neguvernamentale fără scop lucrativ, care pot primi finanțare de la bugetul județean Gorj, calitatea de evaluator al programelor/proiectelor înaintate comisiei.</w:t>
      </w:r>
    </w:p>
    <w:p w:rsidR="00C9209A" w:rsidRPr="00F612DA" w:rsidRDefault="00C9209A" w:rsidP="00C9209A">
      <w:pPr>
        <w:tabs>
          <w:tab w:val="left" w:pos="1096"/>
        </w:tabs>
        <w:jc w:val="both"/>
        <w:rPr>
          <w:color w:val="000000" w:themeColor="text1"/>
        </w:rPr>
      </w:pPr>
      <w:r w:rsidRPr="00F612DA">
        <w:rPr>
          <w:color w:val="000000" w:themeColor="text1"/>
        </w:rPr>
        <w:t>Declar prin prezenta că nici eu şi nici soţul/soţia, rudele sau afinii mei până la gradul al II-lea inclusiv nu avem nici un interes patrimonial sau nepatrimonial în legătură cu cererile de acordare a finanţării integrale sau parţială a proiectelor/programelor de interes public, înaintate Comisiei de evaluare şi selecţionare a organizaţiilor neguvernamentale fără scop lucrativ, care pot primi finanțare de la bugetul județean al județului Gorj.</w:t>
      </w:r>
    </w:p>
    <w:p w:rsidR="00C9209A" w:rsidRPr="00F612DA" w:rsidRDefault="00C9209A" w:rsidP="00C9209A">
      <w:pPr>
        <w:tabs>
          <w:tab w:val="left" w:pos="1096"/>
        </w:tabs>
        <w:jc w:val="both"/>
        <w:rPr>
          <w:color w:val="000000" w:themeColor="text1"/>
        </w:rPr>
      </w:pPr>
      <w:r w:rsidRPr="00F612DA">
        <w:rPr>
          <w:color w:val="000000" w:themeColor="text1"/>
        </w:rPr>
        <w:t>Confirm că, în situaţia în care aş descoperi, în cursul acţiunii de selecţionare şi evaluare, că un astfel de interes există, voi declara imediat acest lucru şi mă voi retrage din comisie.</w:t>
      </w:r>
    </w:p>
    <w:p w:rsidR="00C9209A" w:rsidRPr="00F612DA" w:rsidRDefault="00C9209A" w:rsidP="00C9209A">
      <w:pPr>
        <w:tabs>
          <w:tab w:val="left" w:pos="1096"/>
        </w:tabs>
        <w:rPr>
          <w:color w:val="000000" w:themeColor="text1"/>
        </w:rPr>
      </w:pPr>
    </w:p>
    <w:p w:rsidR="00C9209A" w:rsidRPr="00F612DA" w:rsidRDefault="00C9209A" w:rsidP="00C9209A">
      <w:pPr>
        <w:tabs>
          <w:tab w:val="left" w:pos="1096"/>
        </w:tabs>
        <w:rPr>
          <w:color w:val="000000" w:themeColor="text1"/>
        </w:rPr>
      </w:pPr>
      <w:r w:rsidRPr="00F612DA">
        <w:rPr>
          <w:color w:val="000000" w:themeColor="text1"/>
        </w:rPr>
        <w:t>Data .............</w:t>
      </w:r>
    </w:p>
    <w:p w:rsidR="00C9209A" w:rsidRPr="00F612DA" w:rsidRDefault="00C9209A" w:rsidP="00C9209A">
      <w:pPr>
        <w:tabs>
          <w:tab w:val="left" w:pos="1096"/>
        </w:tabs>
        <w:rPr>
          <w:color w:val="000000" w:themeColor="text1"/>
        </w:rPr>
      </w:pPr>
    </w:p>
    <w:p w:rsidR="00C9209A" w:rsidRPr="00F612DA" w:rsidRDefault="00C9209A" w:rsidP="00C9209A">
      <w:pPr>
        <w:tabs>
          <w:tab w:val="left" w:pos="1096"/>
        </w:tabs>
        <w:rPr>
          <w:color w:val="000000" w:themeColor="text1"/>
        </w:rPr>
      </w:pPr>
    </w:p>
    <w:p w:rsidR="00C9209A" w:rsidRPr="00F612DA" w:rsidRDefault="00C9209A" w:rsidP="00C9209A">
      <w:pPr>
        <w:tabs>
          <w:tab w:val="left" w:pos="1096"/>
        </w:tabs>
        <w:rPr>
          <w:color w:val="000000" w:themeColor="text1"/>
        </w:rPr>
      </w:pPr>
      <w:r w:rsidRPr="00F612DA">
        <w:rPr>
          <w:color w:val="000000" w:themeColor="text1"/>
        </w:rPr>
        <w:t>Semnătura .................</w:t>
      </w:r>
    </w:p>
    <w:p w:rsidR="00C9209A" w:rsidRPr="00F612DA" w:rsidRDefault="00C9209A" w:rsidP="00C9209A">
      <w:pPr>
        <w:tabs>
          <w:tab w:val="left" w:pos="2811"/>
        </w:tabs>
        <w:jc w:val="center"/>
        <w:rPr>
          <w:color w:val="000000" w:themeColor="text1"/>
        </w:rPr>
      </w:pPr>
    </w:p>
    <w:p w:rsidR="00C9209A" w:rsidRPr="00F612DA" w:rsidRDefault="00C9209A" w:rsidP="00C9209A">
      <w:pPr>
        <w:tabs>
          <w:tab w:val="left" w:pos="2811"/>
        </w:tabs>
        <w:jc w:val="center"/>
        <w:rPr>
          <w:color w:val="000000" w:themeColor="text1"/>
        </w:rPr>
      </w:pPr>
    </w:p>
    <w:p w:rsidR="00C9209A" w:rsidRPr="00F612DA" w:rsidRDefault="00C9209A" w:rsidP="00C9209A">
      <w:pPr>
        <w:tabs>
          <w:tab w:val="left" w:pos="2811"/>
        </w:tabs>
        <w:jc w:val="center"/>
        <w:rPr>
          <w:color w:val="000000" w:themeColor="text1"/>
        </w:rPr>
      </w:pPr>
    </w:p>
    <w:p w:rsidR="00C9209A" w:rsidRPr="00F612DA" w:rsidRDefault="00C9209A" w:rsidP="00C9209A">
      <w:pPr>
        <w:tabs>
          <w:tab w:val="left" w:pos="3517"/>
        </w:tabs>
        <w:rPr>
          <w:color w:val="000000" w:themeColor="text1"/>
        </w:rPr>
      </w:pPr>
    </w:p>
    <w:p w:rsidR="00C9209A" w:rsidRPr="00F612DA" w:rsidRDefault="00C9209A" w:rsidP="00C9209A">
      <w:pPr>
        <w:tabs>
          <w:tab w:val="left" w:pos="3517"/>
        </w:tabs>
        <w:rPr>
          <w:color w:val="000000" w:themeColor="text1"/>
        </w:rPr>
      </w:pPr>
    </w:p>
    <w:p w:rsidR="00C9209A" w:rsidRPr="00F612DA" w:rsidRDefault="00C9209A" w:rsidP="00C9209A">
      <w:pPr>
        <w:tabs>
          <w:tab w:val="left" w:pos="3517"/>
        </w:tabs>
        <w:rPr>
          <w:color w:val="000000" w:themeColor="text1"/>
        </w:rPr>
      </w:pPr>
    </w:p>
    <w:p w:rsidR="00C9209A" w:rsidRPr="00F612DA" w:rsidRDefault="00C9209A" w:rsidP="00C9209A">
      <w:pPr>
        <w:tabs>
          <w:tab w:val="left" w:pos="3517"/>
        </w:tabs>
        <w:rPr>
          <w:color w:val="000000" w:themeColor="text1"/>
        </w:rPr>
      </w:pPr>
    </w:p>
    <w:p w:rsidR="00C9209A" w:rsidRPr="00F612DA" w:rsidRDefault="00C9209A" w:rsidP="00C9209A">
      <w:pPr>
        <w:tabs>
          <w:tab w:val="left" w:pos="3517"/>
        </w:tabs>
        <w:rPr>
          <w:color w:val="000000" w:themeColor="text1"/>
        </w:rPr>
      </w:pPr>
    </w:p>
    <w:p w:rsidR="00C9209A" w:rsidRPr="00F612DA" w:rsidRDefault="00C9209A" w:rsidP="00C9209A">
      <w:pPr>
        <w:tabs>
          <w:tab w:val="left" w:pos="3517"/>
        </w:tabs>
        <w:rPr>
          <w:color w:val="000000" w:themeColor="text1"/>
        </w:rPr>
      </w:pPr>
    </w:p>
    <w:p w:rsidR="00C9209A" w:rsidRPr="00F612DA" w:rsidRDefault="00C9209A" w:rsidP="00C9209A">
      <w:pPr>
        <w:tabs>
          <w:tab w:val="left" w:pos="7135"/>
        </w:tabs>
        <w:jc w:val="both"/>
        <w:rPr>
          <w:i/>
          <w:iCs/>
          <w:color w:val="000000" w:themeColor="text1"/>
        </w:rPr>
      </w:pPr>
      <w:r w:rsidRPr="00F612DA">
        <w:rPr>
          <w:color w:val="000000" w:themeColor="text1"/>
        </w:rPr>
        <w:tab/>
      </w:r>
    </w:p>
    <w:p w:rsidR="00C9209A" w:rsidRPr="00F612DA" w:rsidRDefault="00C9209A" w:rsidP="00C9209A">
      <w:pPr>
        <w:tabs>
          <w:tab w:val="left" w:pos="3517"/>
        </w:tabs>
        <w:rPr>
          <w:i/>
          <w:iCs/>
          <w:color w:val="000000" w:themeColor="text1"/>
        </w:rPr>
      </w:pPr>
    </w:p>
    <w:p w:rsidR="00C9209A" w:rsidRPr="00F612DA" w:rsidRDefault="00C9209A" w:rsidP="00C9209A">
      <w:pPr>
        <w:tabs>
          <w:tab w:val="left" w:pos="3517"/>
        </w:tabs>
        <w:rPr>
          <w:i/>
          <w:iCs/>
          <w:color w:val="000000" w:themeColor="text1"/>
        </w:rPr>
      </w:pPr>
    </w:p>
    <w:p w:rsidR="00C9209A" w:rsidRPr="00F612DA" w:rsidRDefault="00C9209A" w:rsidP="00C9209A">
      <w:pPr>
        <w:tabs>
          <w:tab w:val="left" w:pos="3517"/>
        </w:tabs>
        <w:rPr>
          <w:i/>
          <w:iCs/>
          <w:color w:val="000000" w:themeColor="text1"/>
        </w:rPr>
      </w:pPr>
    </w:p>
    <w:p w:rsidR="00C9209A" w:rsidRPr="00F612DA" w:rsidRDefault="00C9209A" w:rsidP="00C9209A">
      <w:pPr>
        <w:tabs>
          <w:tab w:val="left" w:pos="3517"/>
        </w:tabs>
        <w:rPr>
          <w:i/>
          <w:iCs/>
          <w:color w:val="000000" w:themeColor="text1"/>
        </w:rPr>
      </w:pPr>
    </w:p>
    <w:p w:rsidR="00C9209A" w:rsidRPr="00F612DA" w:rsidRDefault="00C9209A" w:rsidP="00C9209A">
      <w:pPr>
        <w:rPr>
          <w:b/>
          <w:color w:val="000000" w:themeColor="text1"/>
        </w:rPr>
      </w:pPr>
      <w:r w:rsidRPr="00F612DA">
        <w:rPr>
          <w:b/>
          <w:color w:val="000000" w:themeColor="text1"/>
        </w:rPr>
        <w:br w:type="page"/>
      </w:r>
    </w:p>
    <w:p w:rsidR="00C9209A" w:rsidRPr="00F612DA" w:rsidRDefault="00C9209A" w:rsidP="00C9209A">
      <w:pPr>
        <w:tabs>
          <w:tab w:val="left" w:pos="2811"/>
        </w:tabs>
        <w:jc w:val="right"/>
        <w:rPr>
          <w:b/>
          <w:color w:val="000000" w:themeColor="text1"/>
        </w:rPr>
      </w:pPr>
      <w:r w:rsidRPr="00F612DA">
        <w:rPr>
          <w:b/>
          <w:color w:val="000000" w:themeColor="text1"/>
        </w:rPr>
        <w:t>Anexa 5</w:t>
      </w:r>
    </w:p>
    <w:p w:rsidR="00C9209A" w:rsidRPr="00F612DA" w:rsidRDefault="00C9209A" w:rsidP="00C9209A">
      <w:pPr>
        <w:tabs>
          <w:tab w:val="left" w:pos="2811"/>
        </w:tabs>
        <w:jc w:val="right"/>
        <w:rPr>
          <w:b/>
          <w:color w:val="000000" w:themeColor="text1"/>
        </w:rPr>
      </w:pPr>
    </w:p>
    <w:p w:rsidR="00C9209A" w:rsidRPr="00F612DA" w:rsidRDefault="00C9209A" w:rsidP="00C9209A">
      <w:pPr>
        <w:jc w:val="center"/>
        <w:rPr>
          <w:b/>
          <w:color w:val="000000"/>
        </w:rPr>
      </w:pPr>
      <w:r w:rsidRPr="00F612DA">
        <w:rPr>
          <w:rStyle w:val="l5def1"/>
          <w:rFonts w:ascii="Times New Roman" w:hAnsi="Times New Roman" w:cs="Times New Roman"/>
          <w:b/>
          <w:sz w:val="24"/>
          <w:szCs w:val="24"/>
        </w:rPr>
        <w:t>CONTRACT-CADRU</w:t>
      </w:r>
      <w:r w:rsidRPr="00F612DA">
        <w:rPr>
          <w:b/>
          <w:color w:val="000000"/>
        </w:rPr>
        <w:br/>
      </w:r>
      <w:r w:rsidRPr="00F612DA">
        <w:rPr>
          <w:rStyle w:val="l5def1"/>
          <w:rFonts w:ascii="Times New Roman" w:hAnsi="Times New Roman" w:cs="Times New Roman"/>
          <w:b/>
          <w:sz w:val="24"/>
          <w:szCs w:val="24"/>
        </w:rPr>
        <w:t>privind finanţarea acţiunilor/activităţilor din cadrul proiectului/programului</w:t>
      </w:r>
      <w:r w:rsidRPr="00F612DA">
        <w:rPr>
          <w:rStyle w:val="l5def1"/>
          <w:rFonts w:ascii="Times New Roman" w:hAnsi="Times New Roman" w:cs="Times New Roman"/>
          <w:b/>
          <w:sz w:val="24"/>
          <w:szCs w:val="24"/>
          <w:vertAlign w:val="superscript"/>
        </w:rPr>
        <w:t>1</w:t>
      </w:r>
      <w:r w:rsidRPr="00F612DA">
        <w:rPr>
          <w:b/>
          <w:color w:val="000000"/>
          <w:vertAlign w:val="superscript"/>
        </w:rPr>
        <w:br/>
      </w:r>
      <w:r w:rsidRPr="00F612DA">
        <w:rPr>
          <w:rStyle w:val="l5def1"/>
          <w:rFonts w:ascii="Times New Roman" w:hAnsi="Times New Roman" w:cs="Times New Roman"/>
          <w:b/>
          <w:sz w:val="24"/>
          <w:szCs w:val="24"/>
        </w:rPr>
        <w:t>. . . . . . . . . . în anul . . . . . . . . . .</w:t>
      </w:r>
      <w:r w:rsidRPr="00F612DA">
        <w:rPr>
          <w:b/>
          <w:color w:val="000000"/>
        </w:rPr>
        <w:t xml:space="preserve">  </w:t>
      </w:r>
    </w:p>
    <w:p w:rsidR="00C9209A" w:rsidRPr="00F612DA" w:rsidRDefault="00C9209A" w:rsidP="00C9209A">
      <w:pPr>
        <w:jc w:val="both"/>
        <w:rPr>
          <w:color w:val="000000"/>
        </w:rPr>
      </w:pPr>
      <w:r w:rsidRPr="00F612DA">
        <w:rPr>
          <w:color w:val="000000"/>
        </w:rPr>
        <w:t>   </w:t>
      </w:r>
      <w:r w:rsidRPr="00F612DA">
        <w:rPr>
          <w:b/>
          <w:bCs/>
          <w:color w:val="2E8B57"/>
          <w:vertAlign w:val="superscript"/>
        </w:rPr>
        <w:t>1</w:t>
      </w:r>
      <w:r w:rsidRPr="00F612DA">
        <w:rPr>
          <w:color w:val="000000"/>
        </w:rPr>
        <w:t xml:space="preserve"> </w:t>
      </w:r>
      <w:r w:rsidRPr="00F612DA">
        <w:rPr>
          <w:rStyle w:val="l5not0"/>
          <w:color w:val="000000"/>
        </w:rPr>
        <w:t>Se va menţiona proiectul/programul în cadrul căruia se regăsesc acţiunile/activităţile finanţate.</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center"/>
        <w:rPr>
          <w:color w:val="000000"/>
        </w:rPr>
      </w:pPr>
      <w:r w:rsidRPr="00F612DA">
        <w:rPr>
          <w:b/>
          <w:bCs/>
        </w:rPr>
        <w:t>CAPITOLUL I</w:t>
      </w:r>
      <w:r w:rsidRPr="00F612DA">
        <w:rPr>
          <w:b/>
          <w:bCs/>
        </w:rPr>
        <w:br/>
      </w:r>
      <w:r w:rsidRPr="00F612DA">
        <w:rPr>
          <w:rStyle w:val="l5def1"/>
          <w:rFonts w:ascii="Times New Roman" w:hAnsi="Times New Roman" w:cs="Times New Roman"/>
          <w:sz w:val="24"/>
          <w:szCs w:val="24"/>
        </w:rPr>
        <w:t>Părţile</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Instituţia finanţatoare . . . . . . . . . ., cu sediul în . . . . . . . . . ., str. . . . . . . . . . . nr. . . . . . . . . . ., judeţul/sectorul . . . . . . . . . ., codul fiscal . . . . . . . . . ., cont . . . . . . . . . ., deschis la . . . . . . . . . ., reprezentată prin . . . . . . . . . ., în calitate de . . . . . . . . . . şi . . . . . . . . . ., în calitate de . . . . . . . . . ., denumită în continuare instituţia finanţatoare, şi</w:t>
      </w:r>
      <w:r w:rsidRPr="00F612DA">
        <w:rPr>
          <w:color w:val="000000"/>
        </w:rPr>
        <w:t xml:space="preserve">  </w:t>
      </w: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structura sportivă . . . . . . . . . ., cu sediul în localitatea . . . . . . . . . ., str. . . . . . . . . . . nr. . . . . . . . . . ., judeţul/sectorul . . . . . . . . . ., telefon . . . . . . . . . ., cont . . . . . . . . . ., deschis la . . . . . . . . . ., certificat de identitate sportivă nr. . . . . . . . . . ., reprezentată prin . . . . . . . . . ., în calitate de . . . . . . . . . ., şi . . . . . . . . . ., în calitate de . . . . . . . . . ., denumită în continuare structură sportivă,</w:t>
      </w:r>
      <w:r w:rsidRPr="00F612DA">
        <w:rPr>
          <w:color w:val="000000"/>
        </w:rPr>
        <w:t xml:space="preserve">  </w:t>
      </w:r>
    </w:p>
    <w:p w:rsidR="00C9209A" w:rsidRPr="00F612DA" w:rsidRDefault="00C9209A" w:rsidP="00C9209A">
      <w:pPr>
        <w:jc w:val="both"/>
        <w:rPr>
          <w:color w:val="000000"/>
        </w:rPr>
      </w:pPr>
      <w:r w:rsidRPr="00F612DA">
        <w:rPr>
          <w:color w:val="000000"/>
        </w:rPr>
        <w:t xml:space="preserve">    </w:t>
      </w:r>
      <w:r w:rsidRPr="00F612DA">
        <w:rPr>
          <w:rStyle w:val="l5def1"/>
          <w:rFonts w:ascii="Times New Roman" w:hAnsi="Times New Roman" w:cs="Times New Roman"/>
          <w:sz w:val="24"/>
          <w:szCs w:val="24"/>
        </w:rPr>
        <w:t xml:space="preserve">în baza dispoziţiilor Legii </w:t>
      </w:r>
      <w:hyperlink r:id="rId15" w:history="1">
        <w:r w:rsidRPr="00F612DA">
          <w:rPr>
            <w:rStyle w:val="Hyperlink"/>
          </w:rPr>
          <w:t>nr. 350/2005</w:t>
        </w:r>
      </w:hyperlink>
      <w:r w:rsidRPr="00F612DA">
        <w:rPr>
          <w:rStyle w:val="l5def1"/>
          <w:rFonts w:ascii="Times New Roman" w:hAnsi="Times New Roman" w:cs="Times New Roman"/>
          <w:sz w:val="24"/>
          <w:szCs w:val="24"/>
        </w:rPr>
        <w:t xml:space="preserve"> privind regimul finanţărilor nerambursabile din fonduri publice alocate pentru activităţi nonprofit de interes general, cu modificările şi completările ulterioare, ale Legii educaţiei fizice şi sportului </w:t>
      </w:r>
      <w:hyperlink r:id="rId16" w:history="1">
        <w:r w:rsidRPr="00F612DA">
          <w:rPr>
            <w:rStyle w:val="Hyperlink"/>
          </w:rPr>
          <w:t>nr. 69/2000</w:t>
        </w:r>
      </w:hyperlink>
      <w:r w:rsidRPr="00F612DA">
        <w:rPr>
          <w:rStyle w:val="l5def1"/>
          <w:rFonts w:ascii="Times New Roman" w:hAnsi="Times New Roman" w:cs="Times New Roman"/>
          <w:sz w:val="24"/>
          <w:szCs w:val="24"/>
        </w:rPr>
        <w:t xml:space="preserve">, cu modificările şi completările ulterioare, ale Hotărârii Guvernului </w:t>
      </w:r>
      <w:hyperlink r:id="rId17" w:history="1">
        <w:r w:rsidRPr="00F612DA">
          <w:rPr>
            <w:rStyle w:val="Hyperlink"/>
          </w:rPr>
          <w:t>nr. 884/2001</w:t>
        </w:r>
      </w:hyperlink>
      <w:r w:rsidRPr="00F612DA">
        <w:rPr>
          <w:rStyle w:val="l5def1"/>
          <w:rFonts w:ascii="Times New Roman" w:hAnsi="Times New Roman" w:cs="Times New Roman"/>
          <w:sz w:val="24"/>
          <w:szCs w:val="24"/>
        </w:rPr>
        <w:t xml:space="preserve"> pentru aprobarea </w:t>
      </w:r>
      <w:hyperlink r:id="rId18" w:history="1">
        <w:r w:rsidRPr="00F612DA">
          <w:rPr>
            <w:rStyle w:val="Hyperlink"/>
          </w:rPr>
          <w:t>Regulamentului</w:t>
        </w:r>
      </w:hyperlink>
      <w:r w:rsidRPr="00F612DA">
        <w:rPr>
          <w:rStyle w:val="l5def1"/>
          <w:rFonts w:ascii="Times New Roman" w:hAnsi="Times New Roman" w:cs="Times New Roman"/>
          <w:sz w:val="24"/>
          <w:szCs w:val="24"/>
        </w:rPr>
        <w:t xml:space="preserve"> de punere în aplicare a dispoziţiilor Legii educaţiei fizice şi sportului </w:t>
      </w:r>
      <w:hyperlink r:id="rId19" w:history="1">
        <w:r w:rsidRPr="00F612DA">
          <w:rPr>
            <w:rStyle w:val="Hyperlink"/>
          </w:rPr>
          <w:t>nr. 69/2000</w:t>
        </w:r>
      </w:hyperlink>
      <w:r w:rsidRPr="00F612DA">
        <w:rPr>
          <w:rStyle w:val="l5def1"/>
          <w:rFonts w:ascii="Times New Roman" w:hAnsi="Times New Roman" w:cs="Times New Roman"/>
          <w:sz w:val="24"/>
          <w:szCs w:val="24"/>
        </w:rPr>
        <w:t xml:space="preserve"> şi ale Ordinului ministrului tineretului şi sportului </w:t>
      </w:r>
      <w:hyperlink r:id="rId20" w:history="1">
        <w:r w:rsidRPr="00F612DA">
          <w:rPr>
            <w:rStyle w:val="Hyperlink"/>
          </w:rPr>
          <w:t>nr. 664/2018</w:t>
        </w:r>
      </w:hyperlink>
      <w:r w:rsidRPr="00F612DA">
        <w:rPr>
          <w:rStyle w:val="l5def1"/>
          <w:rFonts w:ascii="Times New Roman" w:hAnsi="Times New Roman" w:cs="Times New Roman"/>
          <w:sz w:val="24"/>
          <w:szCs w:val="24"/>
        </w:rPr>
        <w:t xml:space="preserve"> privind finanţarea din fonduri publice a proiectelor şi programelor sportive, au convenit încheierea prezentului contract.</w:t>
      </w:r>
      <w:r w:rsidRPr="00F612DA">
        <w:rPr>
          <w:color w:val="000000"/>
        </w:rPr>
        <w:t xml:space="preserve">  </w:t>
      </w:r>
    </w:p>
    <w:p w:rsidR="00C9209A" w:rsidRPr="00F612DA" w:rsidRDefault="00C9209A" w:rsidP="00C9209A">
      <w:pPr>
        <w:jc w:val="both"/>
        <w:rPr>
          <w:color w:val="000000"/>
        </w:rPr>
      </w:pPr>
    </w:p>
    <w:p w:rsidR="00C9209A" w:rsidRPr="00F612DA" w:rsidRDefault="00C9209A" w:rsidP="00C9209A">
      <w:pPr>
        <w:jc w:val="center"/>
      </w:pPr>
      <w:r w:rsidRPr="00F612DA">
        <w:rPr>
          <w:b/>
          <w:bCs/>
        </w:rPr>
        <w:t xml:space="preserve">CAPITOLUL II </w:t>
      </w:r>
      <w:r w:rsidRPr="00F612DA">
        <w:rPr>
          <w:b/>
          <w:bCs/>
        </w:rPr>
        <w:br/>
      </w:r>
      <w:r w:rsidRPr="00F612DA">
        <w:rPr>
          <w:rStyle w:val="l5def1"/>
          <w:rFonts w:ascii="Times New Roman" w:hAnsi="Times New Roman" w:cs="Times New Roman"/>
          <w:color w:val="auto"/>
          <w:sz w:val="24"/>
          <w:szCs w:val="24"/>
        </w:rPr>
        <w:t>Obiectul şi valoarea contractului</w:t>
      </w:r>
      <w:r w:rsidRPr="00F612DA">
        <w:t xml:space="preserve">  </w:t>
      </w:r>
    </w:p>
    <w:p w:rsidR="00C9209A" w:rsidRPr="00F612DA" w:rsidRDefault="00C9209A" w:rsidP="00C9209A">
      <w:pPr>
        <w:jc w:val="both"/>
      </w:pPr>
    </w:p>
    <w:p w:rsidR="00C9209A" w:rsidRPr="00F612DA" w:rsidRDefault="00C9209A" w:rsidP="00C9209A">
      <w:pPr>
        <w:jc w:val="both"/>
        <w:rPr>
          <w:rStyle w:val="Hyperlink"/>
        </w:rPr>
      </w:pPr>
      <w:r w:rsidRPr="00F612DA">
        <w:t>   </w:t>
      </w:r>
      <w:r w:rsidRPr="00F612DA">
        <w:rPr>
          <w:b/>
          <w:bCs/>
        </w:rPr>
        <w:t>Art. 1. -</w:t>
      </w:r>
      <w:r w:rsidRPr="00F612DA">
        <w:t xml:space="preserve">   </w:t>
      </w:r>
      <w:r w:rsidRPr="00F612DA">
        <w:rPr>
          <w:rStyle w:val="l5def1"/>
          <w:rFonts w:ascii="Times New Roman" w:hAnsi="Times New Roman" w:cs="Times New Roman"/>
          <w:color w:val="auto"/>
          <w:sz w:val="24"/>
          <w:szCs w:val="24"/>
        </w:rPr>
        <w:t xml:space="preserve">Obiectul prezentului contract îl constituie finanțarea proiectului/programului, respectiv a acțiunilor/activităților din cadrul proiectului/programului sportiv . . . . . . . . . ., prevăzute în anexa </w:t>
      </w:r>
      <w:r w:rsidRPr="00F612DA">
        <w:rPr>
          <w:rStyle w:val="Hyperlink"/>
        </w:rPr>
        <w:t xml:space="preserve">nr. </w:t>
      </w:r>
    </w:p>
    <w:p w:rsidR="00C9209A" w:rsidRPr="00F612DA" w:rsidRDefault="00C9209A" w:rsidP="00C9209A">
      <w:pPr>
        <w:jc w:val="both"/>
      </w:pPr>
      <w:r w:rsidRPr="00F612DA">
        <w:rPr>
          <w:b/>
          <w:bCs/>
        </w:rPr>
        <w:t xml:space="preserve">  Art. 2.  (</w:t>
      </w:r>
      <w:r w:rsidRPr="00F612DA">
        <w:rPr>
          <w:bCs/>
        </w:rPr>
        <w:t xml:space="preserve">1) - </w:t>
      </w:r>
      <w:r w:rsidRPr="00F612DA">
        <w:rPr>
          <w:color w:val="000000" w:themeColor="text1"/>
        </w:rPr>
        <w:t>Valoarea totală a proiectului este de ___________ lei, din care:</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finanţare nerambursabilă de la bugetul Județului Gorj: _______ lei, reprezentând ____% din valoarea eligibilă a proiectului;</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contribuţia beneficiarului de finanţare: ____________ lei, reprezentând ____% din valoarea eligibilă a proiectului;</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cheltuieli neeligibile: _____________ lei.</w:t>
      </w:r>
    </w:p>
    <w:p w:rsidR="00C9209A" w:rsidRPr="00F612DA" w:rsidRDefault="00C9209A" w:rsidP="00C9209A">
      <w:pPr>
        <w:jc w:val="both"/>
        <w:rPr>
          <w:bCs/>
        </w:rPr>
      </w:pPr>
    </w:p>
    <w:p w:rsidR="00C9209A" w:rsidRPr="00F612DA" w:rsidRDefault="00C9209A" w:rsidP="00C9209A">
      <w:pPr>
        <w:jc w:val="both"/>
        <w:rPr>
          <w:rStyle w:val="l5def1"/>
          <w:rFonts w:ascii="Times New Roman" w:hAnsi="Times New Roman" w:cs="Times New Roman"/>
          <w:color w:val="auto"/>
          <w:sz w:val="24"/>
          <w:szCs w:val="24"/>
        </w:rPr>
      </w:pPr>
      <w:r w:rsidRPr="00F612DA">
        <w:rPr>
          <w:bCs/>
        </w:rPr>
        <w:t>(2) -</w:t>
      </w:r>
      <w:r w:rsidRPr="00F612DA">
        <w:rPr>
          <w:b/>
          <w:bCs/>
        </w:rPr>
        <w:t xml:space="preserve"> </w:t>
      </w:r>
      <w:r w:rsidRPr="00F612DA">
        <w:rPr>
          <w:rStyle w:val="l5def1"/>
          <w:rFonts w:ascii="Times New Roman" w:hAnsi="Times New Roman" w:cs="Times New Roman"/>
          <w:color w:val="auto"/>
          <w:sz w:val="24"/>
          <w:szCs w:val="24"/>
        </w:rPr>
        <w:t xml:space="preserve">Instituția finanțatoare repartizează structurii sportive suma de . . . . . . . . . . lei, pentru finanțarea acțiunilor/activităților prevăzute la art. 1.   </w:t>
      </w:r>
    </w:p>
    <w:p w:rsidR="00C9209A" w:rsidRPr="00F612DA" w:rsidRDefault="00C9209A" w:rsidP="00C9209A">
      <w:pPr>
        <w:jc w:val="both"/>
        <w:rPr>
          <w:rStyle w:val="l5def1"/>
          <w:rFonts w:ascii="Times New Roman" w:hAnsi="Times New Roman" w:cs="Times New Roman"/>
          <w:color w:val="auto"/>
          <w:sz w:val="24"/>
          <w:szCs w:val="24"/>
        </w:rPr>
      </w:pPr>
      <w:r w:rsidRPr="00F612DA">
        <w:rPr>
          <w:rStyle w:val="l5def1"/>
          <w:rFonts w:ascii="Times New Roman" w:hAnsi="Times New Roman" w:cs="Times New Roman"/>
          <w:color w:val="auto"/>
          <w:sz w:val="24"/>
          <w:szCs w:val="24"/>
        </w:rPr>
        <w:t xml:space="preserve"> (3) - Suma prevăzută la art. 2 alin. 2 va fi acordată Beneficiarului ca finanțare nerambursabilă în condițiile stabilite prin Hotărârea Consiliului Judeţean Gorj  nr……….. şi prin prezentul contract cu anexele sale (anexele nr. 1-3) care fac parte integrantă din acesta, pe care Beneficiarul, prin semnarea prezentului înscris declară că le cunoaște şi le acceptă.</w:t>
      </w:r>
    </w:p>
    <w:p w:rsidR="00C9209A" w:rsidRPr="00F612DA" w:rsidRDefault="00C9209A" w:rsidP="00C9209A">
      <w:pPr>
        <w:jc w:val="both"/>
      </w:pPr>
    </w:p>
    <w:p w:rsidR="00C9209A" w:rsidRPr="00F612DA" w:rsidRDefault="00C9209A" w:rsidP="00C9209A">
      <w:pPr>
        <w:jc w:val="center"/>
      </w:pPr>
      <w:r w:rsidRPr="00F612DA">
        <w:rPr>
          <w:b/>
          <w:bCs/>
        </w:rPr>
        <w:t>CAPITOLUL III</w:t>
      </w:r>
      <w:r w:rsidRPr="00F612DA">
        <w:rPr>
          <w:b/>
          <w:bCs/>
        </w:rPr>
        <w:br/>
      </w:r>
      <w:r w:rsidRPr="00F612DA">
        <w:rPr>
          <w:rStyle w:val="l5def1"/>
          <w:rFonts w:ascii="Times New Roman" w:hAnsi="Times New Roman" w:cs="Times New Roman"/>
          <w:color w:val="auto"/>
          <w:sz w:val="24"/>
          <w:szCs w:val="24"/>
        </w:rPr>
        <w:t>Durata contractului</w:t>
      </w:r>
      <w:r w:rsidRPr="00F612DA">
        <w:t xml:space="preserve">  </w:t>
      </w:r>
    </w:p>
    <w:p w:rsidR="00C9209A" w:rsidRPr="00F612DA" w:rsidRDefault="00C9209A" w:rsidP="00C9209A">
      <w:pPr>
        <w:jc w:val="both"/>
      </w:pPr>
    </w:p>
    <w:p w:rsidR="00C9209A" w:rsidRPr="00F612DA" w:rsidRDefault="00C9209A" w:rsidP="00C9209A">
      <w:pPr>
        <w:jc w:val="both"/>
      </w:pPr>
      <w:r w:rsidRPr="00F612DA">
        <w:t>   </w:t>
      </w:r>
      <w:r w:rsidRPr="00F612DA">
        <w:rPr>
          <w:b/>
          <w:bCs/>
        </w:rPr>
        <w:t>Art. 3. -</w:t>
      </w:r>
      <w:r w:rsidRPr="00F612DA">
        <w:t xml:space="preserve">   </w:t>
      </w:r>
      <w:r w:rsidRPr="00F612DA">
        <w:rPr>
          <w:rStyle w:val="l5def1"/>
          <w:rFonts w:ascii="Times New Roman" w:hAnsi="Times New Roman" w:cs="Times New Roman"/>
          <w:color w:val="auto"/>
          <w:sz w:val="24"/>
          <w:szCs w:val="24"/>
        </w:rPr>
        <w:t xml:space="preserve">Prezentul contract intră în vigoare la data semnării lui de către părţi şi este valabil până la data de . . . . . . . . . .   </w:t>
      </w:r>
    </w:p>
    <w:p w:rsidR="00C9209A" w:rsidRPr="00F612DA" w:rsidRDefault="00C9209A" w:rsidP="00C9209A">
      <w:pPr>
        <w:jc w:val="center"/>
      </w:pPr>
      <w:r w:rsidRPr="00F612DA">
        <w:rPr>
          <w:b/>
          <w:bCs/>
        </w:rPr>
        <w:t>CAPITOLUL IV</w:t>
      </w:r>
      <w:r w:rsidRPr="00F612DA">
        <w:rPr>
          <w:b/>
          <w:bCs/>
        </w:rPr>
        <w:br/>
      </w:r>
      <w:r w:rsidRPr="00F612DA">
        <w:rPr>
          <w:rStyle w:val="l5def1"/>
          <w:rFonts w:ascii="Times New Roman" w:hAnsi="Times New Roman" w:cs="Times New Roman"/>
          <w:color w:val="auto"/>
          <w:sz w:val="24"/>
          <w:szCs w:val="24"/>
        </w:rPr>
        <w:t>Drepturile şi obligaţiile părţilor</w:t>
      </w:r>
      <w:r w:rsidRPr="00F612DA">
        <w:t xml:space="preserve">  </w:t>
      </w:r>
    </w:p>
    <w:p w:rsidR="00C9209A" w:rsidRPr="00F612DA" w:rsidRDefault="00C9209A" w:rsidP="00C9209A">
      <w:pPr>
        <w:jc w:val="both"/>
      </w:pPr>
    </w:p>
    <w:p w:rsidR="00C9209A" w:rsidRPr="00F612DA" w:rsidRDefault="00C9209A" w:rsidP="00C9209A">
      <w:pPr>
        <w:jc w:val="both"/>
      </w:pPr>
      <w:r w:rsidRPr="00F612DA">
        <w:t>   </w:t>
      </w:r>
      <w:r w:rsidRPr="00F612DA">
        <w:rPr>
          <w:b/>
          <w:bCs/>
        </w:rPr>
        <w:t>Art. 4. -</w:t>
      </w:r>
      <w:r w:rsidRPr="00F612DA">
        <w:t xml:space="preserve">   </w:t>
      </w:r>
      <w:r w:rsidRPr="00F612DA">
        <w:rPr>
          <w:rStyle w:val="l5def1"/>
          <w:rFonts w:ascii="Times New Roman" w:hAnsi="Times New Roman" w:cs="Times New Roman"/>
          <w:color w:val="auto"/>
          <w:sz w:val="24"/>
          <w:szCs w:val="24"/>
        </w:rPr>
        <w:t xml:space="preserve">Structura sportivă are următoarele drepturi şi obligaţii:  </w:t>
      </w:r>
    </w:p>
    <w:p w:rsidR="00C9209A" w:rsidRPr="00F612DA" w:rsidRDefault="00C9209A" w:rsidP="00C9209A">
      <w:pPr>
        <w:jc w:val="both"/>
      </w:pPr>
      <w:r w:rsidRPr="00F612DA">
        <w:t>   </w:t>
      </w:r>
      <w:r w:rsidRPr="00F612DA">
        <w:rPr>
          <w:b/>
          <w:bCs/>
        </w:rPr>
        <w:t>a)</w:t>
      </w:r>
      <w:r w:rsidRPr="00F612DA">
        <w:t xml:space="preserve"> </w:t>
      </w:r>
      <w:r w:rsidRPr="00F612DA">
        <w:rPr>
          <w:rStyle w:val="l5def1"/>
          <w:rFonts w:ascii="Times New Roman" w:hAnsi="Times New Roman" w:cs="Times New Roman"/>
          <w:color w:val="auto"/>
          <w:sz w:val="24"/>
          <w:szCs w:val="24"/>
        </w:rPr>
        <w:t xml:space="preserve">să utilizeze suma prevăzută la art. 2 exclusiv pentru finanţarea cheltuielilor aferente acţiunilor/activităţilor prevăzute în anexa </w:t>
      </w:r>
      <w:hyperlink r:id="rId21" w:history="1">
        <w:r w:rsidRPr="00F612DA">
          <w:rPr>
            <w:rStyle w:val="Hyperlink"/>
          </w:rPr>
          <w:t>nr. 1</w:t>
        </w:r>
      </w:hyperlink>
      <w:r w:rsidRPr="00F612DA">
        <w:rPr>
          <w:rStyle w:val="l5def1"/>
          <w:rFonts w:ascii="Times New Roman" w:hAnsi="Times New Roman" w:cs="Times New Roman"/>
          <w:color w:val="auto"/>
          <w:sz w:val="24"/>
          <w:szCs w:val="24"/>
        </w:rPr>
        <w:t xml:space="preserve">, potrivit destinaţiei stabilite prin contract în anexa </w:t>
      </w:r>
      <w:hyperlink r:id="rId22" w:history="1">
        <w:r w:rsidRPr="00F612DA">
          <w:rPr>
            <w:rStyle w:val="Hyperlink"/>
          </w:rPr>
          <w:t>nr. 2</w:t>
        </w:r>
      </w:hyperlink>
      <w:r w:rsidRPr="00F612DA">
        <w:rPr>
          <w:rStyle w:val="l5def1"/>
          <w:rFonts w:ascii="Times New Roman" w:hAnsi="Times New Roman" w:cs="Times New Roman"/>
          <w:color w:val="auto"/>
          <w:sz w:val="24"/>
          <w:szCs w:val="24"/>
        </w:rPr>
        <w:t xml:space="preserve"> şi în conformitate cu dispoziţiile legale în vigoare;</w:t>
      </w:r>
      <w:r w:rsidRPr="00F612DA">
        <w:t xml:space="preserve">  </w:t>
      </w:r>
    </w:p>
    <w:p w:rsidR="00C9209A" w:rsidRPr="00F612DA" w:rsidRDefault="00C9209A" w:rsidP="00C9209A">
      <w:pPr>
        <w:jc w:val="both"/>
      </w:pPr>
      <w:r w:rsidRPr="00F612DA">
        <w:t>   </w:t>
      </w:r>
      <w:r w:rsidRPr="00F612DA">
        <w:rPr>
          <w:b/>
          <w:bCs/>
        </w:rPr>
        <w:t>b)</w:t>
      </w:r>
      <w:r w:rsidRPr="00F612DA">
        <w:t xml:space="preserve"> </w:t>
      </w:r>
      <w:r w:rsidRPr="00F612DA">
        <w:rPr>
          <w:rStyle w:val="l5def1"/>
          <w:rFonts w:ascii="Times New Roman" w:hAnsi="Times New Roman" w:cs="Times New Roman"/>
          <w:color w:val="auto"/>
          <w:sz w:val="24"/>
          <w:szCs w:val="24"/>
        </w:rPr>
        <w:t xml:space="preserve">să realizeze acţiunile/activităţile prevăzute la art. 1, obiectivele şi indicatorii prevăzuţi în anexa </w:t>
      </w:r>
      <w:hyperlink r:id="rId23" w:history="1">
        <w:r w:rsidRPr="00F612DA">
          <w:rPr>
            <w:rStyle w:val="Hyperlink"/>
          </w:rPr>
          <w:t>nr. 3</w:t>
        </w:r>
      </w:hyperlink>
      <w:r w:rsidRPr="00F612DA">
        <w:rPr>
          <w:rStyle w:val="l5def1"/>
          <w:rFonts w:ascii="Times New Roman" w:hAnsi="Times New Roman" w:cs="Times New Roman"/>
          <w:color w:val="auto"/>
          <w:sz w:val="24"/>
          <w:szCs w:val="24"/>
        </w:rPr>
        <w:t>;</w:t>
      </w:r>
      <w:r w:rsidRPr="00F612DA">
        <w:t xml:space="preserve">  </w:t>
      </w:r>
    </w:p>
    <w:p w:rsidR="00C9209A" w:rsidRPr="00F612DA" w:rsidRDefault="00C9209A" w:rsidP="00C9209A">
      <w:pPr>
        <w:jc w:val="both"/>
      </w:pPr>
      <w:r w:rsidRPr="00F612DA">
        <w:t>   </w:t>
      </w:r>
      <w:r w:rsidRPr="00F612DA">
        <w:rPr>
          <w:b/>
          <w:bCs/>
        </w:rPr>
        <w:t>c)</w:t>
      </w:r>
      <w:r w:rsidRPr="00F612DA">
        <w:t xml:space="preserve"> </w:t>
      </w:r>
      <w:r w:rsidRPr="00F612DA">
        <w:rPr>
          <w:rStyle w:val="l5def1"/>
          <w:rFonts w:ascii="Times New Roman" w:hAnsi="Times New Roman" w:cs="Times New Roman"/>
          <w:color w:val="auto"/>
          <w:sz w:val="24"/>
          <w:szCs w:val="24"/>
        </w:rPr>
        <w:t>să promoveze denumirea instituţiei finanţatoare în cadrul acţiunilor/activităţilor finanţate prin modalităţile convenite între părţi;</w:t>
      </w:r>
      <w:r w:rsidRPr="00F612DA">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d)</w:t>
      </w:r>
      <w:r w:rsidRPr="00F612DA">
        <w:rPr>
          <w:color w:val="000000" w:themeColor="text1"/>
        </w:rPr>
        <w:t xml:space="preserve"> </w:t>
      </w:r>
      <w:r w:rsidRPr="00F612DA">
        <w:rPr>
          <w:rStyle w:val="l5def1"/>
          <w:rFonts w:ascii="Times New Roman" w:hAnsi="Times New Roman" w:cs="Times New Roman"/>
          <w:color w:val="000000" w:themeColor="text1"/>
          <w:sz w:val="24"/>
          <w:szCs w:val="24"/>
        </w:rPr>
        <w:t>să permită persoanelor delegate de instituţia finanţatoare să efectueze controlul privind modul de utilizare a fondurilor prevăzute la art. 2;</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e)</w:t>
      </w:r>
      <w:r w:rsidRPr="00F612DA">
        <w:rPr>
          <w:color w:val="000000" w:themeColor="text1"/>
        </w:rPr>
        <w:t xml:space="preserve"> </w:t>
      </w:r>
      <w:r w:rsidRPr="00F612DA">
        <w:rPr>
          <w:rStyle w:val="l5def1"/>
          <w:rFonts w:ascii="Times New Roman" w:hAnsi="Times New Roman" w:cs="Times New Roman"/>
          <w:color w:val="000000" w:themeColor="text1"/>
          <w:sz w:val="24"/>
          <w:szCs w:val="24"/>
        </w:rPr>
        <w:t>să contribuie cu minimum 10% din valoarea totală de finanţare a programului;</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f)</w:t>
      </w:r>
      <w:r w:rsidRPr="00F612DA">
        <w:rPr>
          <w:color w:val="000000" w:themeColor="text1"/>
        </w:rPr>
        <w:t xml:space="preserve"> </w:t>
      </w:r>
      <w:r w:rsidRPr="00F612DA">
        <w:rPr>
          <w:rStyle w:val="l5def1"/>
          <w:rFonts w:ascii="Times New Roman" w:hAnsi="Times New Roman" w:cs="Times New Roman"/>
          <w:color w:val="000000" w:themeColor="text1"/>
          <w:sz w:val="24"/>
          <w:szCs w:val="24"/>
        </w:rPr>
        <w:t xml:space="preserve">să întocmească şi să transmită instituţiei finanţatoare, </w:t>
      </w:r>
      <w:r w:rsidRPr="00F612DA">
        <w:rPr>
          <w:color w:val="000000" w:themeColor="text1"/>
        </w:rPr>
        <w:t xml:space="preserve">în termen de 10 zile de la finalizarea proiectului, dar nu mai târziu de data de </w:t>
      </w:r>
      <w:r w:rsidRPr="00F612DA">
        <w:rPr>
          <w:b/>
          <w:color w:val="000000" w:themeColor="text1"/>
        </w:rPr>
        <w:t>30 noiembrie 2019,</w:t>
      </w:r>
      <w:r w:rsidRPr="00F612DA">
        <w:rPr>
          <w:rStyle w:val="l5def1"/>
          <w:rFonts w:ascii="Times New Roman" w:hAnsi="Times New Roman" w:cs="Times New Roman"/>
          <w:color w:val="000000" w:themeColor="text1"/>
          <w:sz w:val="24"/>
          <w:szCs w:val="24"/>
        </w:rPr>
        <w:t xml:space="preserve"> după încheierea acţiunilor/activităţilor, următoarele documente:</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w:t>
      </w:r>
      <w:r w:rsidRPr="00F612DA">
        <w:rPr>
          <w:color w:val="000000" w:themeColor="text1"/>
        </w:rPr>
        <w:t xml:space="preserve"> </w:t>
      </w:r>
      <w:r w:rsidRPr="00F612DA">
        <w:rPr>
          <w:rStyle w:val="l5def1"/>
          <w:rFonts w:ascii="Times New Roman" w:hAnsi="Times New Roman" w:cs="Times New Roman"/>
          <w:color w:val="000000" w:themeColor="text1"/>
          <w:sz w:val="24"/>
          <w:szCs w:val="24"/>
        </w:rPr>
        <w:t>raport privind realizarea obiectivului/obiectivelor, după caz, şi a indicatorilor prevăzuţi în contract;</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w:t>
      </w:r>
      <w:r w:rsidRPr="00F612DA">
        <w:rPr>
          <w:color w:val="000000" w:themeColor="text1"/>
        </w:rPr>
        <w:t xml:space="preserve"> </w:t>
      </w:r>
      <w:r w:rsidRPr="00F612DA">
        <w:rPr>
          <w:rStyle w:val="l5def1"/>
          <w:rFonts w:ascii="Times New Roman" w:hAnsi="Times New Roman" w:cs="Times New Roman"/>
          <w:color w:val="000000" w:themeColor="text1"/>
          <w:sz w:val="24"/>
          <w:szCs w:val="24"/>
        </w:rPr>
        <w:t>raport final însoţit de documentele justificative de cheltuieli, precum și decontul de imagine;</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g)</w:t>
      </w:r>
      <w:r w:rsidRPr="00F612DA">
        <w:rPr>
          <w:color w:val="000000" w:themeColor="text1"/>
        </w:rPr>
        <w:t xml:space="preserve"> </w:t>
      </w:r>
      <w:r w:rsidRPr="00F612DA">
        <w:rPr>
          <w:rStyle w:val="l5def1"/>
          <w:rFonts w:ascii="Times New Roman" w:hAnsi="Times New Roman" w:cs="Times New Roman"/>
          <w:color w:val="000000" w:themeColor="text1"/>
          <w:sz w:val="24"/>
          <w:szCs w:val="24"/>
        </w:rPr>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h)</w:t>
      </w:r>
      <w:r w:rsidRPr="00F612DA">
        <w:rPr>
          <w:color w:val="000000" w:themeColor="text1"/>
        </w:rPr>
        <w:t xml:space="preserve"> </w:t>
      </w:r>
      <w:r w:rsidRPr="00F612DA">
        <w:rPr>
          <w:rStyle w:val="l5def1"/>
          <w:rFonts w:ascii="Times New Roman" w:hAnsi="Times New Roman" w:cs="Times New Roman"/>
          <w:color w:val="000000" w:themeColor="text1"/>
          <w:sz w:val="24"/>
          <w:szCs w:val="24"/>
        </w:rPr>
        <w:t>să respecte prevederile actului constitutiv şi ale statutului propriu, precum şi statutul şi regulamentele federaţiei sportive naţionale la care este afiliată;</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i)</w:t>
      </w:r>
      <w:r w:rsidRPr="00F612DA">
        <w:rPr>
          <w:color w:val="000000" w:themeColor="text1"/>
        </w:rPr>
        <w:t xml:space="preserve"> </w:t>
      </w:r>
      <w:r w:rsidRPr="00F612DA">
        <w:rPr>
          <w:rStyle w:val="l5def1"/>
          <w:rFonts w:ascii="Times New Roman" w:hAnsi="Times New Roman" w:cs="Times New Roman"/>
          <w:color w:val="000000" w:themeColor="text1"/>
          <w:sz w:val="24"/>
          <w:szCs w:val="24"/>
        </w:rPr>
        <w:t>să promoveze spiritul de fairplay, să întreprindă măsurile necesare pentru prevenirea şi combaterea violenţei şi dopajului în cadrul acţiunilor/activităţilor finanţate potrivit prezentului contract.</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Art. 5. -</w:t>
      </w:r>
      <w:r w:rsidRPr="00F612DA">
        <w:rPr>
          <w:color w:val="000000" w:themeColor="text1"/>
        </w:rPr>
        <w:t xml:space="preserve">   </w:t>
      </w:r>
      <w:r w:rsidRPr="00F612DA">
        <w:rPr>
          <w:rStyle w:val="l5def1"/>
          <w:rFonts w:ascii="Times New Roman" w:hAnsi="Times New Roman" w:cs="Times New Roman"/>
          <w:color w:val="000000" w:themeColor="text1"/>
          <w:sz w:val="24"/>
          <w:szCs w:val="24"/>
        </w:rPr>
        <w:t xml:space="preserve">Instituţia finanţatoare are următoarele drepturi şi obligaţii: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a)</w:t>
      </w:r>
      <w:r w:rsidRPr="00F612DA">
        <w:rPr>
          <w:color w:val="000000" w:themeColor="text1"/>
        </w:rPr>
        <w:t xml:space="preserve"> </w:t>
      </w:r>
      <w:r w:rsidRPr="00F612DA">
        <w:rPr>
          <w:rStyle w:val="l5def1"/>
          <w:rFonts w:ascii="Times New Roman" w:hAnsi="Times New Roman" w:cs="Times New Roman"/>
          <w:color w:val="000000" w:themeColor="text1"/>
          <w:sz w:val="24"/>
          <w:szCs w:val="24"/>
        </w:rPr>
        <w:t>să supravegheze şi să controleze modul de utilizare a sumei repartizate, precum şi modul de respectare a dispoziţiilor legale;</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b)</w:t>
      </w:r>
      <w:r w:rsidRPr="00F612DA">
        <w:rPr>
          <w:color w:val="000000" w:themeColor="text1"/>
        </w:rPr>
        <w:t xml:space="preserve"> </w:t>
      </w:r>
      <w:r w:rsidRPr="00F612DA">
        <w:rPr>
          <w:rStyle w:val="l5def1"/>
          <w:rFonts w:ascii="Times New Roman" w:hAnsi="Times New Roman" w:cs="Times New Roman"/>
          <w:color w:val="000000" w:themeColor="text1"/>
          <w:sz w:val="24"/>
          <w:szCs w:val="24"/>
        </w:rPr>
        <w:t>să plătească suma prevăzută la art. 2, astfel:</w:t>
      </w:r>
      <w:r w:rsidRPr="00F612DA">
        <w:rPr>
          <w:color w:val="000000" w:themeColor="text1"/>
        </w:rPr>
        <w:t xml:space="preserve">  </w:t>
      </w:r>
    </w:p>
    <w:p w:rsidR="00C9209A" w:rsidRPr="00F612DA" w:rsidRDefault="00C9209A" w:rsidP="00C9209A">
      <w:pPr>
        <w:jc w:val="both"/>
        <w:rPr>
          <w:color w:val="000000" w:themeColor="text1"/>
        </w:rPr>
      </w:pPr>
      <w:r w:rsidRPr="00F612DA">
        <w:rPr>
          <w:color w:val="000000" w:themeColor="text1"/>
        </w:rPr>
        <w:t>   </w:t>
      </w:r>
      <w:r w:rsidRPr="00F612DA">
        <w:rPr>
          <w:b/>
          <w:bCs/>
          <w:color w:val="000000" w:themeColor="text1"/>
        </w:rPr>
        <w:t>-</w:t>
      </w:r>
      <w:r w:rsidRPr="00F612DA">
        <w:rPr>
          <w:color w:val="000000" w:themeColor="text1"/>
        </w:rPr>
        <w:t xml:space="preserve"> </w:t>
      </w:r>
      <w:r w:rsidRPr="00F612DA">
        <w:rPr>
          <w:rStyle w:val="l5def1"/>
          <w:rFonts w:ascii="Times New Roman" w:hAnsi="Times New Roman" w:cs="Times New Roman"/>
          <w:color w:val="000000" w:themeColor="text1"/>
          <w:sz w:val="24"/>
          <w:szCs w:val="24"/>
        </w:rPr>
        <w:t xml:space="preserve">în termen de 45 de zile calendaristice de la prezentarea documentelor prevăzute la art. 4 </w:t>
      </w:r>
      <w:hyperlink r:id="rId24" w:history="1">
        <w:r w:rsidRPr="00F612DA">
          <w:rPr>
            <w:rStyle w:val="Hyperlink"/>
            <w:color w:val="000000" w:themeColor="text1"/>
          </w:rPr>
          <w:t>lit. f)</w:t>
        </w:r>
      </w:hyperlink>
      <w:r w:rsidRPr="00F612DA">
        <w:rPr>
          <w:rStyle w:val="l5def1"/>
          <w:rFonts w:ascii="Times New Roman" w:hAnsi="Times New Roman" w:cs="Times New Roman"/>
          <w:color w:val="000000" w:themeColor="text1"/>
          <w:sz w:val="24"/>
          <w:szCs w:val="24"/>
        </w:rPr>
        <w:t>;</w:t>
      </w:r>
      <w:r w:rsidRPr="00F612DA">
        <w:rPr>
          <w:color w:val="000000" w:themeColor="text1"/>
        </w:rPr>
        <w:t> </w:t>
      </w:r>
    </w:p>
    <w:p w:rsidR="00C9209A" w:rsidRPr="00F612DA" w:rsidRDefault="00C9209A" w:rsidP="00C9209A">
      <w:pPr>
        <w:jc w:val="both"/>
        <w:rPr>
          <w:color w:val="FF0000"/>
        </w:rPr>
      </w:pPr>
      <w:r w:rsidRPr="00F612DA">
        <w:rPr>
          <w:color w:val="000000" w:themeColor="text1"/>
        </w:rPr>
        <w:t>   </w:t>
      </w:r>
      <w:r w:rsidRPr="00F612DA">
        <w:rPr>
          <w:b/>
          <w:bCs/>
          <w:color w:val="000000" w:themeColor="text1"/>
        </w:rPr>
        <w:t>c)</w:t>
      </w:r>
      <w:r w:rsidRPr="00F612DA">
        <w:rPr>
          <w:color w:val="000000" w:themeColor="text1"/>
        </w:rPr>
        <w:t xml:space="preserve"> </w:t>
      </w:r>
      <w:r w:rsidRPr="00F612DA">
        <w:rPr>
          <w:rStyle w:val="l5def1"/>
          <w:rFonts w:ascii="Times New Roman" w:hAnsi="Times New Roman" w:cs="Times New Roman"/>
          <w:color w:val="000000" w:themeColor="text1"/>
          <w:sz w:val="24"/>
          <w:szCs w:val="24"/>
        </w:rPr>
        <w:t xml:space="preserve">în cazul în care structura sportivă nu respectă prevederile prezentului contract, instituţia finanţatoare are dreptul de a solicita restituirea sumelor acordate, precum şi sistarea virării sau diminuarea sumei </w:t>
      </w:r>
      <w:r w:rsidRPr="00F612DA">
        <w:rPr>
          <w:rStyle w:val="l5def1"/>
          <w:rFonts w:ascii="Times New Roman" w:hAnsi="Times New Roman" w:cs="Times New Roman"/>
          <w:color w:val="auto"/>
          <w:sz w:val="24"/>
          <w:szCs w:val="24"/>
        </w:rPr>
        <w:t xml:space="preserve">repartizate, după caz. </w:t>
      </w:r>
      <w:r w:rsidRPr="00F612DA">
        <w:t xml:space="preserve">  </w:t>
      </w:r>
    </w:p>
    <w:p w:rsidR="00C9209A" w:rsidRPr="00F612DA" w:rsidRDefault="00C9209A" w:rsidP="00C9209A">
      <w:pPr>
        <w:jc w:val="both"/>
      </w:pPr>
    </w:p>
    <w:p w:rsidR="00C9209A" w:rsidRPr="00F612DA" w:rsidRDefault="00C9209A" w:rsidP="00C9209A">
      <w:pPr>
        <w:jc w:val="center"/>
      </w:pPr>
      <w:r w:rsidRPr="00F612DA">
        <w:rPr>
          <w:b/>
          <w:bCs/>
        </w:rPr>
        <w:t>CAPITOLUL V</w:t>
      </w:r>
      <w:r w:rsidRPr="00F612DA">
        <w:rPr>
          <w:b/>
          <w:bCs/>
        </w:rPr>
        <w:br/>
      </w:r>
      <w:r w:rsidRPr="00F612DA">
        <w:rPr>
          <w:rStyle w:val="l5def1"/>
          <w:rFonts w:ascii="Times New Roman" w:hAnsi="Times New Roman" w:cs="Times New Roman"/>
          <w:color w:val="auto"/>
          <w:sz w:val="24"/>
          <w:szCs w:val="24"/>
        </w:rPr>
        <w:t>Răspunderea contractuală</w:t>
      </w:r>
      <w:r w:rsidRPr="00F612DA">
        <w:t xml:space="preserve">  </w:t>
      </w:r>
    </w:p>
    <w:p w:rsidR="00C9209A" w:rsidRPr="00F612DA" w:rsidRDefault="00C9209A" w:rsidP="00C9209A">
      <w:pPr>
        <w:jc w:val="both"/>
      </w:pPr>
    </w:p>
    <w:p w:rsidR="00C9209A" w:rsidRPr="00F612DA" w:rsidRDefault="00C9209A" w:rsidP="00C9209A">
      <w:pPr>
        <w:jc w:val="both"/>
      </w:pPr>
      <w:r w:rsidRPr="00F612DA">
        <w:t>   </w:t>
      </w:r>
      <w:r w:rsidRPr="00F612DA">
        <w:rPr>
          <w:b/>
          <w:bCs/>
        </w:rPr>
        <w:t>Art. 6. -</w:t>
      </w:r>
      <w:r w:rsidRPr="00F612DA">
        <w:t xml:space="preserve">   </w:t>
      </w:r>
      <w:r w:rsidRPr="00F612DA">
        <w:rPr>
          <w:rStyle w:val="l5def1"/>
          <w:rFonts w:ascii="Times New Roman" w:hAnsi="Times New Roman" w:cs="Times New Roman"/>
          <w:b/>
          <w:bCs/>
          <w:color w:val="auto"/>
          <w:sz w:val="24"/>
          <w:szCs w:val="24"/>
        </w:rPr>
        <w:t>(1)</w:t>
      </w:r>
      <w:r w:rsidRPr="00F612DA">
        <w:rPr>
          <w:rStyle w:val="l5def1"/>
          <w:rFonts w:ascii="Times New Roman" w:hAnsi="Times New Roman" w:cs="Times New Roman"/>
          <w:color w:val="auto"/>
          <w:sz w:val="24"/>
          <w:szCs w:val="24"/>
        </w:rPr>
        <w:t xml:space="preserve"> Pentru neexecutarea sau executarea necorespunzătoare a obligaţiilor asumate prin prezentul contract, partea în culpă răspunde în condiţiile prezentului contract şi ale dispoziţiilor legale în vigoare.  </w:t>
      </w:r>
    </w:p>
    <w:p w:rsidR="00C9209A" w:rsidRPr="00F612DA" w:rsidRDefault="00C9209A" w:rsidP="00C9209A">
      <w:pPr>
        <w:jc w:val="both"/>
      </w:pPr>
      <w:r w:rsidRPr="00F612DA">
        <w:t>   </w:t>
      </w:r>
      <w:r w:rsidRPr="00F612DA">
        <w:rPr>
          <w:b/>
          <w:bCs/>
        </w:rPr>
        <w:t>(2)</w:t>
      </w:r>
      <w:r w:rsidRPr="00F612DA">
        <w:t xml:space="preserve"> </w:t>
      </w:r>
      <w:r w:rsidRPr="00F612DA">
        <w:rPr>
          <w:rStyle w:val="l5def1"/>
          <w:rFonts w:ascii="Times New Roman" w:hAnsi="Times New Roman" w:cs="Times New Roman"/>
          <w:color w:val="auto"/>
          <w:sz w:val="24"/>
          <w:szCs w:val="24"/>
        </w:rPr>
        <w:t xml:space="preserve">Pentru nedepunerea în termenul convenit prin prezentul contract a documentelor prevăzute la art. 4 </w:t>
      </w:r>
      <w:hyperlink r:id="rId25" w:history="1">
        <w:r w:rsidRPr="00F612DA">
          <w:rPr>
            <w:rStyle w:val="Hyperlink"/>
          </w:rPr>
          <w:t>lit. f)</w:t>
        </w:r>
      </w:hyperlink>
      <w:r w:rsidRPr="00F612DA">
        <w:rPr>
          <w:rStyle w:val="l5def1"/>
          <w:rFonts w:ascii="Times New Roman" w:hAnsi="Times New Roman" w:cs="Times New Roman"/>
          <w:color w:val="auto"/>
          <w:sz w:val="24"/>
          <w:szCs w:val="24"/>
        </w:rPr>
        <w:t>, instituţiile finanţatoare au dreptul să perceapă penalităţi de întârziere de . . . . . . . . . .% pentru fiecare zi de întârziere, calculate la valoarea avansului acordat sau la suma datorată, după caz.</w:t>
      </w:r>
      <w:r w:rsidRPr="00F612DA">
        <w:t xml:space="preserve">  </w:t>
      </w:r>
    </w:p>
    <w:p w:rsidR="00C9209A" w:rsidRPr="00F612DA" w:rsidRDefault="00C9209A" w:rsidP="00C9209A">
      <w:pPr>
        <w:jc w:val="both"/>
      </w:pPr>
      <w:r w:rsidRPr="00F612DA">
        <w:t>   </w:t>
      </w:r>
      <w:r w:rsidRPr="00F612DA">
        <w:rPr>
          <w:b/>
          <w:bCs/>
        </w:rPr>
        <w:t>Art. 7. -</w:t>
      </w:r>
      <w:r w:rsidRPr="00F612DA">
        <w:t xml:space="preserve">   </w:t>
      </w:r>
      <w:r w:rsidRPr="00F612DA">
        <w:rPr>
          <w:rStyle w:val="l5def1"/>
          <w:rFonts w:ascii="Times New Roman" w:hAnsi="Times New Roman" w:cs="Times New Roman"/>
          <w:color w:val="auto"/>
          <w:sz w:val="24"/>
          <w:szCs w:val="24"/>
        </w:rPr>
        <w:t xml:space="preserve">Forţa majoră exonerează de răspundere partea care o invocă, în condiţiile legii.   </w:t>
      </w:r>
    </w:p>
    <w:p w:rsidR="00C9209A" w:rsidRPr="00F612DA" w:rsidRDefault="00C9209A" w:rsidP="00C9209A">
      <w:pPr>
        <w:jc w:val="both"/>
      </w:pPr>
    </w:p>
    <w:p w:rsidR="00C9209A" w:rsidRPr="00F612DA" w:rsidRDefault="00C9209A" w:rsidP="00C9209A">
      <w:pPr>
        <w:jc w:val="center"/>
      </w:pPr>
      <w:r w:rsidRPr="00F612DA">
        <w:rPr>
          <w:b/>
          <w:bCs/>
        </w:rPr>
        <w:t>CAPITOLUL VI</w:t>
      </w:r>
      <w:r w:rsidRPr="00F612DA">
        <w:rPr>
          <w:b/>
          <w:bCs/>
        </w:rPr>
        <w:br/>
      </w:r>
      <w:r w:rsidRPr="00F612DA">
        <w:rPr>
          <w:rStyle w:val="l5def1"/>
          <w:rFonts w:ascii="Times New Roman" w:hAnsi="Times New Roman" w:cs="Times New Roman"/>
          <w:color w:val="auto"/>
          <w:sz w:val="24"/>
          <w:szCs w:val="24"/>
        </w:rPr>
        <w:t>Litigii</w:t>
      </w:r>
      <w:r w:rsidRPr="00F612DA">
        <w:t xml:space="preserve">  </w:t>
      </w:r>
    </w:p>
    <w:p w:rsidR="00C9209A" w:rsidRPr="00F612DA" w:rsidRDefault="00C9209A" w:rsidP="00C9209A">
      <w:pPr>
        <w:jc w:val="both"/>
      </w:pPr>
    </w:p>
    <w:p w:rsidR="00C9209A" w:rsidRPr="00F612DA" w:rsidRDefault="00C9209A" w:rsidP="00C9209A">
      <w:pPr>
        <w:jc w:val="both"/>
      </w:pPr>
      <w:r w:rsidRPr="00F612DA">
        <w:t>   </w:t>
      </w:r>
      <w:r w:rsidRPr="00F612DA">
        <w:rPr>
          <w:b/>
          <w:bCs/>
        </w:rPr>
        <w:t>Art. 8. -</w:t>
      </w:r>
      <w:r w:rsidRPr="00F612DA">
        <w:t xml:space="preserve">   </w:t>
      </w:r>
      <w:r w:rsidRPr="00F612DA">
        <w:rPr>
          <w:rStyle w:val="l5def1"/>
          <w:rFonts w:ascii="Times New Roman" w:hAnsi="Times New Roman" w:cs="Times New Roman"/>
          <w:color w:val="auto"/>
          <w:sz w:val="24"/>
          <w:szCs w:val="24"/>
        </w:rPr>
        <w:t xml:space="preserve">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   </w:t>
      </w:r>
    </w:p>
    <w:p w:rsidR="00C9209A" w:rsidRPr="00F612DA" w:rsidRDefault="00C9209A" w:rsidP="00C9209A">
      <w:pPr>
        <w:jc w:val="both"/>
      </w:pPr>
    </w:p>
    <w:p w:rsidR="00C9209A" w:rsidRPr="00F612DA" w:rsidRDefault="00C9209A" w:rsidP="00C9209A">
      <w:pPr>
        <w:jc w:val="center"/>
      </w:pPr>
      <w:r w:rsidRPr="00F612DA">
        <w:rPr>
          <w:b/>
          <w:bCs/>
        </w:rPr>
        <w:t>CAPITOLUL VII</w:t>
      </w:r>
      <w:r w:rsidRPr="00F612DA">
        <w:rPr>
          <w:b/>
          <w:bCs/>
        </w:rPr>
        <w:br/>
      </w:r>
      <w:r w:rsidRPr="00F612DA">
        <w:rPr>
          <w:rStyle w:val="l5def1"/>
          <w:rFonts w:ascii="Times New Roman" w:hAnsi="Times New Roman" w:cs="Times New Roman"/>
          <w:color w:val="auto"/>
          <w:sz w:val="24"/>
          <w:szCs w:val="24"/>
        </w:rPr>
        <w:t>Dispoziţii finale</w:t>
      </w:r>
      <w:r w:rsidRPr="00F612DA">
        <w:t xml:space="preserve">  </w:t>
      </w:r>
    </w:p>
    <w:p w:rsidR="00C9209A" w:rsidRPr="00F612DA" w:rsidRDefault="00C9209A" w:rsidP="00C9209A">
      <w:pPr>
        <w:jc w:val="both"/>
      </w:pPr>
    </w:p>
    <w:p w:rsidR="00C9209A" w:rsidRPr="00F612DA" w:rsidRDefault="00C9209A" w:rsidP="00C9209A">
      <w:pPr>
        <w:jc w:val="both"/>
      </w:pPr>
      <w:r w:rsidRPr="00F612DA">
        <w:t>   </w:t>
      </w:r>
      <w:r w:rsidRPr="00F612DA">
        <w:rPr>
          <w:b/>
          <w:bCs/>
        </w:rPr>
        <w:t>Art. 9. -</w:t>
      </w:r>
      <w:r w:rsidRPr="00F612DA">
        <w:t xml:space="preserve">   </w:t>
      </w:r>
      <w:r w:rsidRPr="00F612DA">
        <w:rPr>
          <w:rStyle w:val="l5def1"/>
          <w:rFonts w:ascii="Times New Roman" w:hAnsi="Times New Roman" w:cs="Times New Roman"/>
          <w:color w:val="auto"/>
          <w:sz w:val="24"/>
          <w:szCs w:val="24"/>
        </w:rPr>
        <w:t xml:space="preserve">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  </w:t>
      </w:r>
    </w:p>
    <w:p w:rsidR="00C9209A" w:rsidRPr="00F612DA" w:rsidRDefault="00C9209A" w:rsidP="00C9209A">
      <w:pPr>
        <w:jc w:val="both"/>
      </w:pPr>
      <w:r w:rsidRPr="00F612DA">
        <w:t>   </w:t>
      </w:r>
      <w:r w:rsidRPr="00F612DA">
        <w:rPr>
          <w:b/>
          <w:bCs/>
        </w:rPr>
        <w:t>Art. 10. -</w:t>
      </w:r>
      <w:r w:rsidRPr="00F612DA">
        <w:t xml:space="preserve">   </w:t>
      </w:r>
      <w:r w:rsidRPr="00F612DA">
        <w:rPr>
          <w:rStyle w:val="l5def1"/>
          <w:rFonts w:ascii="Times New Roman" w:hAnsi="Times New Roman" w:cs="Times New Roman"/>
          <w:color w:val="auto"/>
          <w:sz w:val="24"/>
          <w:szCs w:val="24"/>
        </w:rPr>
        <w:t xml:space="preserve">Prevederile prezentului contract au putere deplină pentru părţi şi se constituie în norme cu caracter tehnic, financiar şi administrativ.  </w:t>
      </w:r>
    </w:p>
    <w:p w:rsidR="00C9209A" w:rsidRPr="00F612DA" w:rsidRDefault="00C9209A" w:rsidP="00C9209A">
      <w:pPr>
        <w:jc w:val="both"/>
      </w:pPr>
      <w:r w:rsidRPr="00F612DA">
        <w:t>   </w:t>
      </w:r>
      <w:r w:rsidRPr="00F612DA">
        <w:rPr>
          <w:b/>
          <w:bCs/>
        </w:rPr>
        <w:t>Art. 11. -</w:t>
      </w:r>
      <w:r w:rsidRPr="00F612DA">
        <w:t xml:space="preserve">   </w:t>
      </w:r>
      <w:r w:rsidRPr="00F612DA">
        <w:rPr>
          <w:rStyle w:val="l5def1"/>
          <w:rFonts w:ascii="Times New Roman" w:hAnsi="Times New Roman" w:cs="Times New Roman"/>
          <w:color w:val="auto"/>
          <w:sz w:val="24"/>
          <w:szCs w:val="24"/>
        </w:rPr>
        <w:t xml:space="preserve">Modificarea clauzelor prezentului contract se face cu acordul părţilor numai pentru acţiuni viitoare şi se consemnează într-un act adiţional.  </w:t>
      </w:r>
    </w:p>
    <w:p w:rsidR="00C9209A" w:rsidRPr="00F612DA" w:rsidRDefault="00C9209A" w:rsidP="00C9209A">
      <w:pPr>
        <w:jc w:val="both"/>
      </w:pPr>
      <w:r w:rsidRPr="00F612DA">
        <w:t>   </w:t>
      </w:r>
      <w:r w:rsidRPr="00F612DA">
        <w:rPr>
          <w:b/>
          <w:bCs/>
        </w:rPr>
        <w:t>Art. 12. -</w:t>
      </w:r>
      <w:r w:rsidRPr="00F612DA">
        <w:t xml:space="preserve">   </w:t>
      </w:r>
      <w:r w:rsidRPr="00F612DA">
        <w:rPr>
          <w:rStyle w:val="l5def1"/>
          <w:rFonts w:ascii="Times New Roman" w:hAnsi="Times New Roman" w:cs="Times New Roman"/>
          <w:color w:val="auto"/>
          <w:sz w:val="24"/>
          <w:szCs w:val="24"/>
        </w:rPr>
        <w:t xml:space="preserve">Anexele </w:t>
      </w:r>
      <w:hyperlink r:id="rId26" w:history="1">
        <w:r w:rsidRPr="00F612DA">
          <w:rPr>
            <w:rStyle w:val="Hyperlink"/>
          </w:rPr>
          <w:t>nr. 1</w:t>
        </w:r>
      </w:hyperlink>
      <w:r w:rsidRPr="00F612DA">
        <w:rPr>
          <w:rStyle w:val="l5def1"/>
          <w:rFonts w:ascii="Times New Roman" w:hAnsi="Times New Roman" w:cs="Times New Roman"/>
          <w:color w:val="auto"/>
          <w:sz w:val="24"/>
          <w:szCs w:val="24"/>
        </w:rPr>
        <w:t xml:space="preserve">, </w:t>
      </w:r>
      <w:hyperlink r:id="rId27" w:history="1">
        <w:r w:rsidRPr="00F612DA">
          <w:rPr>
            <w:rStyle w:val="Hyperlink"/>
          </w:rPr>
          <w:t>2</w:t>
        </w:r>
      </w:hyperlink>
      <w:r w:rsidRPr="00F612DA">
        <w:rPr>
          <w:rStyle w:val="l5def1"/>
          <w:rFonts w:ascii="Times New Roman" w:hAnsi="Times New Roman" w:cs="Times New Roman"/>
          <w:color w:val="auto"/>
          <w:sz w:val="24"/>
          <w:szCs w:val="24"/>
        </w:rPr>
        <w:t xml:space="preserve"> şi </w:t>
      </w:r>
      <w:hyperlink r:id="rId28" w:history="1">
        <w:r w:rsidRPr="00F612DA">
          <w:rPr>
            <w:rStyle w:val="Hyperlink"/>
          </w:rPr>
          <w:t>3</w:t>
        </w:r>
      </w:hyperlink>
      <w:r w:rsidRPr="00F612DA">
        <w:rPr>
          <w:rStyle w:val="l5def1"/>
          <w:rFonts w:ascii="Times New Roman" w:hAnsi="Times New Roman" w:cs="Times New Roman"/>
          <w:color w:val="auto"/>
          <w:sz w:val="24"/>
          <w:szCs w:val="24"/>
        </w:rPr>
        <w:t xml:space="preserve"> fac parte integrantă din prezentul contract.  </w:t>
      </w:r>
    </w:p>
    <w:p w:rsidR="00C9209A" w:rsidRPr="00F612DA" w:rsidRDefault="00C9209A" w:rsidP="00C9209A">
      <w:pPr>
        <w:jc w:val="both"/>
      </w:pPr>
      <w:r w:rsidRPr="00F612DA">
        <w:t>   </w:t>
      </w:r>
      <w:r w:rsidRPr="00F612DA">
        <w:rPr>
          <w:b/>
          <w:bCs/>
        </w:rPr>
        <w:t>Art. 13. -</w:t>
      </w:r>
      <w:r w:rsidRPr="00F612DA">
        <w:t xml:space="preserve">   </w:t>
      </w:r>
      <w:r w:rsidRPr="00F612DA">
        <w:rPr>
          <w:rStyle w:val="l5def1"/>
          <w:rFonts w:ascii="Times New Roman" w:hAnsi="Times New Roman" w:cs="Times New Roman"/>
          <w:color w:val="auto"/>
          <w:sz w:val="24"/>
          <w:szCs w:val="24"/>
        </w:rPr>
        <w:t xml:space="preserve">Prezentul contract se încheie în 3 exemplare, dintre care două exemplare pentru instituţia finanţatoare şi un exemplar pentru structura sportivă.  </w:t>
      </w:r>
    </w:p>
    <w:p w:rsidR="00C9209A" w:rsidRPr="00F612DA" w:rsidRDefault="00C9209A" w:rsidP="00C9209A">
      <w:pPr>
        <w:jc w:val="both"/>
      </w:pPr>
    </w:p>
    <w:tbl>
      <w:tblPr>
        <w:tblW w:w="7650" w:type="dxa"/>
        <w:jc w:val="center"/>
        <w:tblCellMar>
          <w:top w:w="15" w:type="dxa"/>
          <w:left w:w="15" w:type="dxa"/>
          <w:bottom w:w="15" w:type="dxa"/>
          <w:right w:w="15" w:type="dxa"/>
        </w:tblCellMar>
        <w:tblLook w:val="04A0" w:firstRow="1" w:lastRow="0" w:firstColumn="1" w:lastColumn="0" w:noHBand="0" w:noVBand="1"/>
      </w:tblPr>
      <w:tblGrid>
        <w:gridCol w:w="6"/>
        <w:gridCol w:w="3616"/>
        <w:gridCol w:w="4028"/>
      </w:tblGrid>
      <w:tr w:rsidR="00C9209A" w:rsidRPr="00F612DA" w:rsidTr="00355F74">
        <w:trPr>
          <w:trHeight w:val="15"/>
          <w:jc w:val="center"/>
        </w:trPr>
        <w:tc>
          <w:tcPr>
            <w:tcW w:w="0" w:type="auto"/>
            <w:tcMar>
              <w:top w:w="0" w:type="dxa"/>
              <w:left w:w="0" w:type="dxa"/>
              <w:bottom w:w="0" w:type="dxa"/>
              <w:right w:w="0" w:type="dxa"/>
            </w:tcMar>
            <w:vAlign w:val="center"/>
            <w:hideMark/>
          </w:tcPr>
          <w:p w:rsidR="00C9209A" w:rsidRPr="00F612DA" w:rsidRDefault="00C9209A" w:rsidP="00355F74">
            <w:pPr>
              <w:jc w:val="both"/>
            </w:pPr>
          </w:p>
        </w:tc>
        <w:tc>
          <w:tcPr>
            <w:tcW w:w="0" w:type="auto"/>
            <w:tcMar>
              <w:top w:w="0" w:type="dxa"/>
              <w:left w:w="45" w:type="dxa"/>
              <w:bottom w:w="0" w:type="dxa"/>
              <w:right w:w="45" w:type="dxa"/>
            </w:tcMar>
            <w:vAlign w:val="center"/>
            <w:hideMark/>
          </w:tcPr>
          <w:p w:rsidR="00C9209A" w:rsidRPr="00F612DA" w:rsidRDefault="00C9209A" w:rsidP="00355F74">
            <w:pPr>
              <w:jc w:val="both"/>
            </w:pPr>
          </w:p>
        </w:tc>
        <w:tc>
          <w:tcPr>
            <w:tcW w:w="4028" w:type="dxa"/>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2040"/>
          <w:jc w:val="center"/>
        </w:trPr>
        <w:tc>
          <w:tcPr>
            <w:tcW w:w="0" w:type="auto"/>
            <w:tcMar>
              <w:top w:w="0" w:type="dxa"/>
              <w:left w:w="0" w:type="dxa"/>
              <w:bottom w:w="0" w:type="dxa"/>
              <w:right w:w="0" w:type="dxa"/>
            </w:tcMar>
            <w:vAlign w:val="center"/>
            <w:hideMark/>
          </w:tcPr>
          <w:p w:rsidR="00C9209A" w:rsidRPr="00F612DA" w:rsidRDefault="00C9209A" w:rsidP="00355F74">
            <w:pPr>
              <w:jc w:val="both"/>
            </w:pPr>
          </w:p>
        </w:tc>
        <w:tc>
          <w:tcPr>
            <w:tcW w:w="0" w:type="auto"/>
            <w:shd w:val="clear" w:color="auto" w:fill="auto"/>
            <w:tcMar>
              <w:top w:w="0" w:type="dxa"/>
              <w:left w:w="45" w:type="dxa"/>
              <w:bottom w:w="0" w:type="dxa"/>
              <w:right w:w="45" w:type="dxa"/>
            </w:tcMar>
            <w:vAlign w:val="center"/>
            <w:hideMark/>
          </w:tcPr>
          <w:p w:rsidR="00C9209A" w:rsidRPr="00F612DA" w:rsidRDefault="00C9209A" w:rsidP="00355F74">
            <w:r w:rsidRPr="00F612DA">
              <w:t>Instituţia finanţatoare</w:t>
            </w:r>
            <w:r w:rsidRPr="00F612DA">
              <w:br/>
              <w:t>. . . . . . . . . .</w:t>
            </w:r>
            <w:r w:rsidRPr="00F612DA">
              <w:br/>
              <w:t>Conducătorul instituţiei,</w:t>
            </w:r>
            <w:r w:rsidRPr="00F612DA">
              <w:br/>
              <w:t>. . . . . . . . . .</w:t>
            </w:r>
            <w:r w:rsidRPr="00F612DA">
              <w:br/>
              <w:t>Compartimentul financiar-contabil</w:t>
            </w:r>
            <w:r w:rsidRPr="00F612DA">
              <w:br/>
              <w:t>. . . . . . . . . .</w:t>
            </w:r>
            <w:r w:rsidRPr="00F612DA">
              <w:br/>
              <w:t>Compartimentul de specialitate/Compartimentul juridic</w:t>
            </w:r>
            <w:r w:rsidRPr="00F612DA">
              <w:br/>
              <w:t>. . . . . . . . . .</w:t>
            </w:r>
          </w:p>
        </w:tc>
        <w:tc>
          <w:tcPr>
            <w:tcW w:w="4028" w:type="dxa"/>
            <w:shd w:val="clear" w:color="auto" w:fill="auto"/>
            <w:tcMar>
              <w:top w:w="0" w:type="dxa"/>
              <w:left w:w="45" w:type="dxa"/>
              <w:bottom w:w="0" w:type="dxa"/>
              <w:right w:w="45" w:type="dxa"/>
            </w:tcMar>
            <w:vAlign w:val="center"/>
            <w:hideMark/>
          </w:tcPr>
          <w:p w:rsidR="00C9209A" w:rsidRPr="00F612DA" w:rsidRDefault="00C9209A" w:rsidP="00355F74">
            <w:r w:rsidRPr="00F612DA">
              <w:t>Structura sportivă</w:t>
            </w:r>
            <w:r w:rsidRPr="00F612DA">
              <w:br/>
              <w:t>. . . . . . . . . .</w:t>
            </w:r>
            <w:r w:rsidRPr="00F612DA">
              <w:br/>
              <w:t>(reprezentanţi legali)</w:t>
            </w:r>
            <w:r w:rsidRPr="00F612DA">
              <w:br/>
              <w:t>. . . . . . . . . .</w:t>
            </w:r>
          </w:p>
        </w:tc>
      </w:tr>
    </w:tbl>
    <w:p w:rsidR="00C9209A" w:rsidRPr="00F612DA" w:rsidRDefault="00C9209A" w:rsidP="00C9209A">
      <w:pPr>
        <w:jc w:val="both"/>
      </w:pPr>
    </w:p>
    <w:p w:rsidR="00C9209A" w:rsidRPr="00F612DA" w:rsidRDefault="00C9209A" w:rsidP="00C9209A">
      <w:pPr>
        <w:rPr>
          <w:b/>
          <w:bCs/>
          <w:u w:val="single"/>
        </w:rPr>
      </w:pPr>
      <w:r w:rsidRPr="00F612DA">
        <w:rPr>
          <w:b/>
          <w:bCs/>
          <w:u w:val="single"/>
        </w:rPr>
        <w:br w:type="page"/>
      </w:r>
    </w:p>
    <w:p w:rsidR="00C9209A" w:rsidRPr="00F612DA" w:rsidRDefault="00C9209A" w:rsidP="00C9209A">
      <w:pPr>
        <w:jc w:val="right"/>
      </w:pPr>
      <w:r w:rsidRPr="00F612DA">
        <w:rPr>
          <w:b/>
          <w:bCs/>
          <w:u w:val="single"/>
        </w:rPr>
        <w:t xml:space="preserve">ANEXA Nr. 1 </w:t>
      </w:r>
      <w:r w:rsidRPr="00F612DA">
        <w:rPr>
          <w:b/>
          <w:bCs/>
          <w:u w:val="single"/>
        </w:rPr>
        <w:br/>
      </w:r>
      <w:r w:rsidRPr="00F612DA">
        <w:rPr>
          <w:rStyle w:val="l5def1"/>
          <w:rFonts w:ascii="Times New Roman" w:hAnsi="Times New Roman" w:cs="Times New Roman"/>
          <w:color w:val="auto"/>
          <w:sz w:val="24"/>
          <w:szCs w:val="24"/>
        </w:rPr>
        <w:t>la contractul-cadru</w:t>
      </w:r>
      <w:r w:rsidRPr="00F612DA">
        <w:t xml:space="preserve">  </w:t>
      </w:r>
    </w:p>
    <w:p w:rsidR="00C9209A" w:rsidRPr="00F612DA" w:rsidRDefault="00C9209A" w:rsidP="00C9209A">
      <w:pPr>
        <w:jc w:val="both"/>
      </w:pP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Structura sportivă .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Acţiunile/Activităţile din cadrul proiectului/programului . . . . . . . . . .</w:t>
      </w:r>
      <w:r w:rsidRPr="00F612DA">
        <w:t xml:space="preserve">  </w:t>
      </w:r>
    </w:p>
    <w:p w:rsidR="00C9209A" w:rsidRPr="00F612DA" w:rsidRDefault="00C9209A" w:rsidP="00C9209A">
      <w:pPr>
        <w:jc w:val="both"/>
      </w:pPr>
    </w:p>
    <w:tbl>
      <w:tblPr>
        <w:tblW w:w="5760" w:type="dxa"/>
        <w:jc w:val="center"/>
        <w:tblCellMar>
          <w:top w:w="15" w:type="dxa"/>
          <w:left w:w="15" w:type="dxa"/>
          <w:bottom w:w="15" w:type="dxa"/>
          <w:right w:w="15" w:type="dxa"/>
        </w:tblCellMar>
        <w:tblLook w:val="04A0" w:firstRow="1" w:lastRow="0" w:firstColumn="1" w:lastColumn="0" w:noHBand="0" w:noVBand="1"/>
      </w:tblPr>
      <w:tblGrid>
        <w:gridCol w:w="14"/>
        <w:gridCol w:w="404"/>
        <w:gridCol w:w="1783"/>
        <w:gridCol w:w="1183"/>
        <w:gridCol w:w="930"/>
        <w:gridCol w:w="1183"/>
        <w:gridCol w:w="810"/>
        <w:gridCol w:w="944"/>
      </w:tblGrid>
      <w:tr w:rsidR="00C9209A" w:rsidRPr="00F612DA" w:rsidTr="00355F7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Denumirea acţiunii/activităţii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Locul de desfăşurare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Perioada acţiunii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Nr. de participanţi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Costul acţiunii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Alte menţiuni</w:t>
            </w:r>
          </w:p>
        </w:tc>
      </w:tr>
      <w:tr w:rsidR="00C9209A" w:rsidRPr="00F612DA" w:rsidTr="00355F74">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r>
      <w:tr w:rsidR="00C9209A" w:rsidRPr="00F612DA" w:rsidTr="00355F74">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r>
      <w:tr w:rsidR="00C9209A" w:rsidRPr="00F612DA" w:rsidTr="00355F74">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r>
      <w:tr w:rsidR="00C9209A" w:rsidRPr="00F612DA" w:rsidTr="00355F74">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r>
    </w:tbl>
    <w:p w:rsidR="00C9209A" w:rsidRPr="00F612DA" w:rsidRDefault="00C9209A" w:rsidP="00C9209A">
      <w:pPr>
        <w:jc w:val="both"/>
      </w:pPr>
    </w:p>
    <w:tbl>
      <w:tblPr>
        <w:tblW w:w="5355" w:type="dxa"/>
        <w:jc w:val="center"/>
        <w:tblCellMar>
          <w:top w:w="15" w:type="dxa"/>
          <w:left w:w="15" w:type="dxa"/>
          <w:bottom w:w="15" w:type="dxa"/>
          <w:right w:w="15" w:type="dxa"/>
        </w:tblCellMar>
        <w:tblLook w:val="04A0" w:firstRow="1" w:lastRow="0" w:firstColumn="1" w:lastColumn="0" w:noHBand="0" w:noVBand="1"/>
      </w:tblPr>
      <w:tblGrid>
        <w:gridCol w:w="6"/>
        <w:gridCol w:w="5349"/>
      </w:tblGrid>
      <w:tr w:rsidR="00C9209A" w:rsidRPr="00F612DA" w:rsidTr="00355F7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center"/>
            </w:pPr>
            <w:r w:rsidRPr="00F612DA">
              <w:t>Reprezentanţi legali:</w:t>
            </w:r>
            <w:r w:rsidRPr="00F612DA">
              <w:br/>
              <w:t>. . . . . . . . . .</w:t>
            </w:r>
            <w:r w:rsidRPr="00F612DA">
              <w:br/>
              <w:t>(numele, prenumele, funcţia, semnătura şi ştampila structurii sportive)</w:t>
            </w:r>
          </w:p>
        </w:tc>
      </w:tr>
    </w:tbl>
    <w:p w:rsidR="00C9209A" w:rsidRPr="00F612DA" w:rsidRDefault="00C9209A" w:rsidP="00C9209A">
      <w:pPr>
        <w:jc w:val="both"/>
      </w:pPr>
    </w:p>
    <w:p w:rsidR="00C9209A" w:rsidRPr="00F612DA" w:rsidRDefault="00C9209A" w:rsidP="00C9209A">
      <w:pPr>
        <w:rPr>
          <w:b/>
          <w:bCs/>
          <w:u w:val="single"/>
        </w:rPr>
      </w:pPr>
      <w:r w:rsidRPr="00F612DA">
        <w:rPr>
          <w:b/>
          <w:bCs/>
          <w:u w:val="single"/>
        </w:rPr>
        <w:br w:type="page"/>
      </w:r>
    </w:p>
    <w:p w:rsidR="00C9209A" w:rsidRPr="00F612DA" w:rsidRDefault="00C9209A" w:rsidP="00C9209A">
      <w:pPr>
        <w:jc w:val="right"/>
      </w:pPr>
      <w:r w:rsidRPr="00F612DA">
        <w:rPr>
          <w:b/>
          <w:bCs/>
          <w:u w:val="single"/>
        </w:rPr>
        <w:t xml:space="preserve">ANEXA Nr. 2 </w:t>
      </w:r>
      <w:r w:rsidRPr="00F612DA">
        <w:rPr>
          <w:b/>
          <w:bCs/>
          <w:u w:val="single"/>
        </w:rPr>
        <w:br/>
      </w:r>
      <w:r w:rsidRPr="00F612DA">
        <w:rPr>
          <w:rStyle w:val="l5def1"/>
          <w:rFonts w:ascii="Times New Roman" w:hAnsi="Times New Roman" w:cs="Times New Roman"/>
          <w:color w:val="auto"/>
          <w:sz w:val="24"/>
          <w:szCs w:val="24"/>
        </w:rPr>
        <w:t>la contractul-cadru</w:t>
      </w:r>
      <w:r w:rsidRPr="00F612DA">
        <w:t xml:space="preserve">  </w:t>
      </w:r>
    </w:p>
    <w:p w:rsidR="00C9209A" w:rsidRPr="00F612DA" w:rsidRDefault="00C9209A" w:rsidP="00C9209A">
      <w:pPr>
        <w:jc w:val="both"/>
      </w:pP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Structura sportivă .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Bugetul acţiunii/activităţii din cadrul proiectului/programului . . . . . . . . . .</w:t>
      </w:r>
      <w:r w:rsidRPr="00F612DA">
        <w:t xml:space="preserve">  </w:t>
      </w:r>
    </w:p>
    <w:p w:rsidR="00C9209A" w:rsidRPr="00F612DA" w:rsidRDefault="00C9209A" w:rsidP="00C9209A">
      <w:pPr>
        <w:jc w:val="both"/>
      </w:pPr>
    </w:p>
    <w:tbl>
      <w:tblPr>
        <w:tblW w:w="7785" w:type="dxa"/>
        <w:jc w:val="center"/>
        <w:tblCellMar>
          <w:top w:w="15" w:type="dxa"/>
          <w:left w:w="15" w:type="dxa"/>
          <w:bottom w:w="15" w:type="dxa"/>
          <w:right w:w="15" w:type="dxa"/>
        </w:tblCellMar>
        <w:tblLook w:val="04A0" w:firstRow="1" w:lastRow="0" w:firstColumn="1" w:lastColumn="0" w:noHBand="0" w:noVBand="1"/>
      </w:tblPr>
      <w:tblGrid>
        <w:gridCol w:w="14"/>
        <w:gridCol w:w="480"/>
        <w:gridCol w:w="3599"/>
        <w:gridCol w:w="1079"/>
        <w:gridCol w:w="1029"/>
        <w:gridCol w:w="1584"/>
      </w:tblGrid>
      <w:tr w:rsidR="00C9209A" w:rsidRPr="00F612DA" w:rsidTr="00355F7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Acţiunea/Activitatea/Categoriile de cheltuieli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Valoarea totală</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din care</w:t>
            </w:r>
          </w:p>
        </w:tc>
      </w:tr>
      <w:tr w:rsidR="00C9209A" w:rsidRPr="00F612DA" w:rsidTr="00355F74">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cente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209A" w:rsidRPr="00F612DA" w:rsidRDefault="00C9209A" w:rsidP="00355F74">
            <w:pPr>
              <w:jc w:val="both"/>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209A" w:rsidRPr="00F612DA" w:rsidRDefault="00C9209A" w:rsidP="00355F74">
            <w:pPr>
              <w:jc w:val="both"/>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din fonduri publice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din venituri proprii ale structurii sportive</w:t>
            </w:r>
          </w:p>
        </w:tc>
      </w:tr>
      <w:tr w:rsidR="00C9209A" w:rsidRPr="00F612DA" w:rsidTr="00355F74">
        <w:trPr>
          <w:trHeight w:val="148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r w:rsidRPr="00F612DA">
              <w:t xml:space="preserve">Acţiunea/Activitatea . . . . . . . . . ., </w:t>
            </w:r>
            <w:r w:rsidRPr="00F612DA">
              <w:br/>
              <w:t xml:space="preserve">total . . . . . . . . . ., din care: </w:t>
            </w:r>
            <w:r w:rsidRPr="00F612DA">
              <w:br/>
              <w:t>a)</w:t>
            </w:r>
            <w:r w:rsidRPr="00F612DA">
              <w:rPr>
                <w:vertAlign w:val="superscript"/>
              </w:rPr>
              <w:t>1</w:t>
            </w:r>
            <w:r w:rsidRPr="00F612DA">
              <w:t xml:space="preserve"> . . . . . . . . . . </w:t>
            </w:r>
            <w:r w:rsidRPr="00F612DA">
              <w:br/>
              <w:t>b)</w:t>
            </w:r>
            <w:r w:rsidRPr="00F612DA">
              <w:rPr>
                <w:vertAlign w:val="superscript"/>
              </w:rPr>
              <w:t>1</w:t>
            </w:r>
            <w:r w:rsidRPr="00F612DA">
              <w:t xml:space="preserve"> . . . . . . . . . . </w:t>
            </w:r>
            <w:r w:rsidRPr="00F612DA">
              <w:br/>
              <w:t xml:space="preserve">Exemplu: </w:t>
            </w:r>
            <w:r w:rsidRPr="00F612DA">
              <w:br/>
              <w:t>a) cazare: 10 persoane x 50 lei/zi x 5 zile = 2.500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r w:rsidRPr="00F612DA">
              <w:t xml:space="preserve">Acţiunea/Activitatea . . . . . . . . . ., </w:t>
            </w:r>
            <w:r w:rsidRPr="00F612DA">
              <w:br/>
              <w:t xml:space="preserve">total . . . . . . . . . ., din care: </w:t>
            </w:r>
            <w:r w:rsidRPr="00F612DA">
              <w:br/>
              <w:t xml:space="preserve">a) . . . . . . . . . . </w:t>
            </w:r>
            <w:r w:rsidRPr="00F612DA">
              <w:br/>
              <w:t>b) . . . . . . . . .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r w:rsidRPr="00F612DA">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cente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9209A" w:rsidRPr="00F612DA" w:rsidRDefault="00C9209A" w:rsidP="00355F74">
            <w:pPr>
              <w:jc w:val="both"/>
            </w:pPr>
          </w:p>
        </w:tc>
      </w:tr>
    </w:tbl>
    <w:p w:rsidR="00C9209A" w:rsidRPr="00F612DA" w:rsidRDefault="00C9209A" w:rsidP="00C9209A">
      <w:pPr>
        <w:jc w:val="both"/>
      </w:pPr>
    </w:p>
    <w:p w:rsidR="00C9209A" w:rsidRPr="00F612DA" w:rsidRDefault="00C9209A" w:rsidP="00C9209A">
      <w:pPr>
        <w:jc w:val="both"/>
      </w:pPr>
      <w:r w:rsidRPr="00F612DA">
        <w:t>   </w:t>
      </w:r>
      <w:r w:rsidRPr="00F612DA">
        <w:rPr>
          <w:b/>
          <w:bCs/>
          <w:vertAlign w:val="superscript"/>
        </w:rPr>
        <w:t>1</w:t>
      </w:r>
      <w:r w:rsidRPr="00F612DA">
        <w:t xml:space="preserve"> </w:t>
      </w:r>
      <w:r w:rsidRPr="00F612DA">
        <w:rPr>
          <w:rStyle w:val="l5not0"/>
        </w:rPr>
        <w:t>Categorii de cheltuieli.</w:t>
      </w:r>
      <w:r w:rsidRPr="00F612DA">
        <w:t xml:space="preserve">  </w:t>
      </w:r>
    </w:p>
    <w:p w:rsidR="00C9209A" w:rsidRPr="00F612DA" w:rsidRDefault="00C9209A" w:rsidP="00C9209A">
      <w:pPr>
        <w:jc w:val="both"/>
      </w:pPr>
    </w:p>
    <w:tbl>
      <w:tblPr>
        <w:tblW w:w="5355" w:type="dxa"/>
        <w:jc w:val="center"/>
        <w:tblCellMar>
          <w:top w:w="15" w:type="dxa"/>
          <w:left w:w="15" w:type="dxa"/>
          <w:bottom w:w="15" w:type="dxa"/>
          <w:right w:w="15" w:type="dxa"/>
        </w:tblCellMar>
        <w:tblLook w:val="04A0" w:firstRow="1" w:lastRow="0" w:firstColumn="1" w:lastColumn="0" w:noHBand="0" w:noVBand="1"/>
      </w:tblPr>
      <w:tblGrid>
        <w:gridCol w:w="6"/>
        <w:gridCol w:w="5349"/>
      </w:tblGrid>
      <w:tr w:rsidR="00C9209A" w:rsidRPr="00F612DA" w:rsidTr="00355F7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center"/>
            </w:pPr>
            <w:r w:rsidRPr="00F612DA">
              <w:t>Reprezentanţi legali:</w:t>
            </w:r>
            <w:r w:rsidRPr="00F612DA">
              <w:br/>
              <w:t>. . . . . . . . . .</w:t>
            </w:r>
            <w:r w:rsidRPr="00F612DA">
              <w:br/>
              <w:t>(numele, prenumele, funcţia, semnătura şi ştampila structurii sportive)</w:t>
            </w:r>
          </w:p>
        </w:tc>
      </w:tr>
    </w:tbl>
    <w:p w:rsidR="00C9209A" w:rsidRPr="00F612DA" w:rsidRDefault="00C9209A" w:rsidP="00C9209A">
      <w:pPr>
        <w:jc w:val="both"/>
      </w:pPr>
    </w:p>
    <w:p w:rsidR="00C9209A" w:rsidRPr="00F612DA" w:rsidRDefault="00C9209A" w:rsidP="00C9209A">
      <w:pPr>
        <w:rPr>
          <w:b/>
          <w:bCs/>
          <w:u w:val="single"/>
        </w:rPr>
      </w:pPr>
      <w:r w:rsidRPr="00F612DA">
        <w:rPr>
          <w:b/>
          <w:bCs/>
          <w:u w:val="single"/>
        </w:rPr>
        <w:br w:type="page"/>
      </w:r>
    </w:p>
    <w:p w:rsidR="00C9209A" w:rsidRPr="00F612DA" w:rsidRDefault="00C9209A" w:rsidP="00C9209A">
      <w:pPr>
        <w:jc w:val="right"/>
      </w:pPr>
      <w:r w:rsidRPr="00F612DA">
        <w:rPr>
          <w:b/>
          <w:bCs/>
          <w:u w:val="single"/>
        </w:rPr>
        <w:t xml:space="preserve">ANEXA Nr. 3 </w:t>
      </w:r>
      <w:r w:rsidRPr="00F612DA">
        <w:rPr>
          <w:b/>
          <w:bCs/>
          <w:u w:val="single"/>
        </w:rPr>
        <w:br/>
      </w:r>
      <w:r w:rsidRPr="00F612DA">
        <w:rPr>
          <w:rStyle w:val="l5def1"/>
          <w:rFonts w:ascii="Times New Roman" w:hAnsi="Times New Roman" w:cs="Times New Roman"/>
          <w:color w:val="auto"/>
          <w:sz w:val="24"/>
          <w:szCs w:val="24"/>
        </w:rPr>
        <w:t>la contractul-cadru</w:t>
      </w:r>
      <w:r w:rsidRPr="00F612DA">
        <w:t xml:space="preserve">  </w:t>
      </w:r>
    </w:p>
    <w:p w:rsidR="00C9209A" w:rsidRPr="00F612DA" w:rsidRDefault="00C9209A" w:rsidP="00C9209A">
      <w:pPr>
        <w:jc w:val="both"/>
      </w:pP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Structura sportivă . . . . . . . . . .</w:t>
      </w:r>
      <w:r w:rsidRPr="00F612DA">
        <w:t xml:space="preserve">  </w:t>
      </w:r>
    </w:p>
    <w:p w:rsidR="00C9209A" w:rsidRPr="00F612DA" w:rsidRDefault="00C9209A" w:rsidP="00C9209A">
      <w:pPr>
        <w:jc w:val="both"/>
      </w:pPr>
    </w:p>
    <w:p w:rsidR="00C9209A" w:rsidRPr="00F612DA" w:rsidRDefault="00C9209A" w:rsidP="00C9209A">
      <w:pPr>
        <w:jc w:val="center"/>
      </w:pPr>
      <w:r w:rsidRPr="00F612DA">
        <w:rPr>
          <w:rStyle w:val="l5def1"/>
          <w:rFonts w:ascii="Times New Roman" w:hAnsi="Times New Roman" w:cs="Times New Roman"/>
          <w:color w:val="auto"/>
          <w:sz w:val="24"/>
          <w:szCs w:val="24"/>
        </w:rPr>
        <w:t>Scopul, obiectivele şi indicatorii de evaluare ai proiectului/programului</w:t>
      </w:r>
      <w:r w:rsidRPr="00F612DA">
        <w:t xml:space="preserve">  </w:t>
      </w:r>
    </w:p>
    <w:p w:rsidR="00C9209A" w:rsidRPr="00F612DA" w:rsidRDefault="00C9209A" w:rsidP="00C9209A">
      <w:pPr>
        <w:jc w:val="both"/>
      </w:pPr>
    </w:p>
    <w:p w:rsidR="00C9209A" w:rsidRPr="00F612DA" w:rsidRDefault="00C9209A" w:rsidP="00C9209A">
      <w:pPr>
        <w:jc w:val="both"/>
      </w:pPr>
      <w:r w:rsidRPr="00F612DA">
        <w:t>   </w:t>
      </w:r>
      <w:r w:rsidRPr="00F612DA">
        <w:rPr>
          <w:b/>
          <w:bCs/>
        </w:rPr>
        <w:t>A.</w:t>
      </w:r>
      <w:r w:rsidRPr="00F612DA">
        <w:t xml:space="preserve"> </w:t>
      </w:r>
      <w:r w:rsidRPr="00F612DA">
        <w:rPr>
          <w:rStyle w:val="l5def1"/>
          <w:rFonts w:ascii="Times New Roman" w:hAnsi="Times New Roman" w:cs="Times New Roman"/>
          <w:color w:val="auto"/>
          <w:sz w:val="24"/>
          <w:szCs w:val="24"/>
        </w:rPr>
        <w:t>Scopul:</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w:t>
      </w:r>
      <w:r w:rsidRPr="00F612DA">
        <w:rPr>
          <w:b/>
          <w:bCs/>
        </w:rPr>
        <w:t>B.</w:t>
      </w:r>
      <w:r w:rsidRPr="00F612DA">
        <w:t xml:space="preserve"> </w:t>
      </w:r>
      <w:r w:rsidRPr="00F612DA">
        <w:rPr>
          <w:rStyle w:val="l5def1"/>
          <w:rFonts w:ascii="Times New Roman" w:hAnsi="Times New Roman" w:cs="Times New Roman"/>
          <w:color w:val="auto"/>
          <w:sz w:val="24"/>
          <w:szCs w:val="24"/>
        </w:rPr>
        <w:t>Obiective:</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Obiectivul general: .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Obiective specifice: .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w:t>
      </w:r>
      <w:r w:rsidRPr="00F612DA">
        <w:rPr>
          <w:b/>
          <w:bCs/>
        </w:rPr>
        <w:t>C.</w:t>
      </w:r>
      <w:r w:rsidRPr="00F612DA">
        <w:t xml:space="preserve"> </w:t>
      </w:r>
      <w:r w:rsidRPr="00F612DA">
        <w:rPr>
          <w:rStyle w:val="l5def1"/>
          <w:rFonts w:ascii="Times New Roman" w:hAnsi="Times New Roman" w:cs="Times New Roman"/>
          <w:color w:val="auto"/>
          <w:sz w:val="24"/>
          <w:szCs w:val="24"/>
        </w:rPr>
        <w:t>Indicatori</w:t>
      </w:r>
      <w:r w:rsidRPr="00F612DA">
        <w:t xml:space="preserve">  </w:t>
      </w:r>
    </w:p>
    <w:p w:rsidR="00C9209A" w:rsidRPr="00F612DA" w:rsidRDefault="00C9209A" w:rsidP="00C9209A">
      <w:pPr>
        <w:jc w:val="both"/>
      </w:pPr>
      <w:r w:rsidRPr="00F612DA">
        <w:t>   </w:t>
      </w:r>
      <w:r w:rsidRPr="00F612DA">
        <w:rPr>
          <w:b/>
          <w:bCs/>
        </w:rPr>
        <w:t>C1.</w:t>
      </w:r>
      <w:r w:rsidRPr="00F612DA">
        <w:t xml:space="preserve"> </w:t>
      </w:r>
      <w:r w:rsidRPr="00F612DA">
        <w:rPr>
          <w:rStyle w:val="l5def1"/>
          <w:rFonts w:ascii="Times New Roman" w:hAnsi="Times New Roman" w:cs="Times New Roman"/>
          <w:color w:val="auto"/>
          <w:sz w:val="24"/>
          <w:szCs w:val="24"/>
        </w:rPr>
        <w:t>Indicatori de eficienţă (denumire, unitate de măsură):</w:t>
      </w:r>
      <w:r w:rsidRPr="00F612DA">
        <w:t xml:space="preserve">  </w:t>
      </w:r>
    </w:p>
    <w:p w:rsidR="00C9209A" w:rsidRPr="00F612DA" w:rsidRDefault="00C9209A" w:rsidP="00C9209A">
      <w:pPr>
        <w:jc w:val="both"/>
      </w:pPr>
      <w:r w:rsidRPr="00F612DA">
        <w:t>   </w:t>
      </w:r>
      <w:r w:rsidRPr="00F612DA">
        <w:rPr>
          <w:b/>
          <w:bCs/>
        </w:rPr>
        <w:t>a)</w:t>
      </w: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w:t>
      </w:r>
      <w:r w:rsidRPr="00F612DA">
        <w:rPr>
          <w:b/>
          <w:bCs/>
        </w:rPr>
        <w:t>b)</w:t>
      </w: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w:t>
      </w:r>
      <w:r w:rsidRPr="00F612DA">
        <w:rPr>
          <w:b/>
          <w:bCs/>
        </w:rPr>
        <w:t>C2.</w:t>
      </w:r>
      <w:r w:rsidRPr="00F612DA">
        <w:t xml:space="preserve"> </w:t>
      </w:r>
      <w:r w:rsidRPr="00F612DA">
        <w:rPr>
          <w:rStyle w:val="l5def1"/>
          <w:rFonts w:ascii="Times New Roman" w:hAnsi="Times New Roman" w:cs="Times New Roman"/>
          <w:color w:val="auto"/>
          <w:sz w:val="24"/>
          <w:szCs w:val="24"/>
        </w:rPr>
        <w:t>Indicatori fizici (denumire, unitate de măsură):</w:t>
      </w:r>
      <w:r w:rsidRPr="00F612DA">
        <w:t xml:space="preserve">  </w:t>
      </w:r>
    </w:p>
    <w:p w:rsidR="00C9209A" w:rsidRPr="00F612DA" w:rsidRDefault="00C9209A" w:rsidP="00C9209A">
      <w:pPr>
        <w:jc w:val="both"/>
      </w:pPr>
      <w:r w:rsidRPr="00F612DA">
        <w:t>   </w:t>
      </w:r>
      <w:r w:rsidRPr="00F612DA">
        <w:rPr>
          <w:b/>
          <w:bCs/>
        </w:rPr>
        <w:t>a)</w:t>
      </w: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w:t>
      </w:r>
      <w:r w:rsidRPr="00F612DA">
        <w:rPr>
          <w:b/>
          <w:bCs/>
        </w:rPr>
        <w:t>b)</w:t>
      </w: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w:t>
      </w:r>
      <w:r w:rsidRPr="00F612DA">
        <w:rPr>
          <w:b/>
          <w:bCs/>
        </w:rPr>
        <w:t>C3.</w:t>
      </w:r>
      <w:r w:rsidRPr="00F612DA">
        <w:t xml:space="preserve"> </w:t>
      </w:r>
      <w:r w:rsidRPr="00F612DA">
        <w:rPr>
          <w:rStyle w:val="l5def1"/>
          <w:rFonts w:ascii="Times New Roman" w:hAnsi="Times New Roman" w:cs="Times New Roman"/>
          <w:color w:val="auto"/>
          <w:sz w:val="24"/>
          <w:szCs w:val="24"/>
        </w:rPr>
        <w:t>Indicatori de rezultat (denumire, unitate de măsură):</w:t>
      </w:r>
      <w:r w:rsidRPr="00F612DA">
        <w:t xml:space="preserve">  </w:t>
      </w:r>
    </w:p>
    <w:p w:rsidR="00C9209A" w:rsidRPr="00F612DA" w:rsidRDefault="00C9209A" w:rsidP="00C9209A">
      <w:pPr>
        <w:jc w:val="both"/>
      </w:pPr>
      <w:r w:rsidRPr="00F612DA">
        <w:t>   </w:t>
      </w:r>
      <w:r w:rsidRPr="00F612DA">
        <w:rPr>
          <w:b/>
          <w:bCs/>
        </w:rPr>
        <w:t>a)</w:t>
      </w: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w:t>
      </w:r>
      <w:r w:rsidRPr="00F612DA">
        <w:rPr>
          <w:b/>
          <w:bCs/>
        </w:rPr>
        <w:t>b)</w:t>
      </w: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r w:rsidRPr="00F612DA">
        <w:t xml:space="preserve">    </w:t>
      </w:r>
      <w:r w:rsidRPr="00F612DA">
        <w:rPr>
          <w:rStyle w:val="l5def1"/>
          <w:rFonts w:ascii="Times New Roman" w:hAnsi="Times New Roman" w:cs="Times New Roman"/>
          <w:color w:val="auto"/>
          <w:sz w:val="24"/>
          <w:szCs w:val="24"/>
        </w:rPr>
        <w:t>. . . . . . . . . .</w:t>
      </w:r>
      <w:r w:rsidRPr="00F612DA">
        <w:t xml:space="preserve">  </w:t>
      </w:r>
    </w:p>
    <w:p w:rsidR="00C9209A" w:rsidRPr="00F612DA" w:rsidRDefault="00C9209A" w:rsidP="00C9209A">
      <w:pPr>
        <w:jc w:val="both"/>
      </w:pPr>
    </w:p>
    <w:tbl>
      <w:tblPr>
        <w:tblW w:w="5355" w:type="dxa"/>
        <w:jc w:val="center"/>
        <w:tblCellMar>
          <w:top w:w="15" w:type="dxa"/>
          <w:left w:w="15" w:type="dxa"/>
          <w:bottom w:w="15" w:type="dxa"/>
          <w:right w:w="15" w:type="dxa"/>
        </w:tblCellMar>
        <w:tblLook w:val="04A0" w:firstRow="1" w:lastRow="0" w:firstColumn="1" w:lastColumn="0" w:noHBand="0" w:noVBand="1"/>
      </w:tblPr>
      <w:tblGrid>
        <w:gridCol w:w="6"/>
        <w:gridCol w:w="5349"/>
      </w:tblGrid>
      <w:tr w:rsidR="00C9209A" w:rsidRPr="00F612DA" w:rsidTr="00355F7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both"/>
            </w:pPr>
          </w:p>
        </w:tc>
      </w:tr>
      <w:tr w:rsidR="00C9209A" w:rsidRPr="00F612DA" w:rsidTr="00355F74">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C9209A" w:rsidRPr="00F612DA" w:rsidRDefault="00C9209A" w:rsidP="00355F74">
            <w:pPr>
              <w:jc w:val="both"/>
            </w:pPr>
          </w:p>
        </w:tc>
        <w:tc>
          <w:tcPr>
            <w:tcW w:w="0" w:type="auto"/>
            <w:tcBorders>
              <w:top w:val="nil"/>
              <w:left w:val="nil"/>
              <w:bottom w:val="nil"/>
              <w:right w:val="nil"/>
            </w:tcBorders>
            <w:tcMar>
              <w:top w:w="0" w:type="dxa"/>
              <w:left w:w="45" w:type="dxa"/>
              <w:bottom w:w="0" w:type="dxa"/>
              <w:right w:w="45" w:type="dxa"/>
            </w:tcMar>
            <w:vAlign w:val="center"/>
            <w:hideMark/>
          </w:tcPr>
          <w:p w:rsidR="00C9209A" w:rsidRPr="00F612DA" w:rsidRDefault="00C9209A" w:rsidP="00355F74">
            <w:pPr>
              <w:jc w:val="center"/>
            </w:pPr>
            <w:r w:rsidRPr="00F612DA">
              <w:t>Reprezentanţi legali:</w:t>
            </w:r>
            <w:r w:rsidRPr="00F612DA">
              <w:br/>
              <w:t>. . . . . . . . . .</w:t>
            </w:r>
            <w:r w:rsidRPr="00F612DA">
              <w:br/>
              <w:t>(numele, prenumele, funcţia, semnătura şi ştampila structurii sportive)</w:t>
            </w:r>
          </w:p>
        </w:tc>
      </w:tr>
    </w:tbl>
    <w:p w:rsidR="00C9209A" w:rsidRPr="00F612DA" w:rsidRDefault="00C9209A" w:rsidP="00C9209A">
      <w:pPr>
        <w:tabs>
          <w:tab w:val="left" w:pos="2811"/>
        </w:tabs>
        <w:jc w:val="right"/>
        <w:rPr>
          <w:b/>
        </w:rPr>
      </w:pPr>
    </w:p>
    <w:p w:rsidR="00C9209A" w:rsidRPr="00F612DA" w:rsidRDefault="00C9209A" w:rsidP="00C9209A">
      <w:pPr>
        <w:tabs>
          <w:tab w:val="left" w:pos="2811"/>
        </w:tabs>
      </w:pPr>
    </w:p>
    <w:p w:rsidR="00C9209A" w:rsidRPr="00F612DA" w:rsidRDefault="00C9209A" w:rsidP="00C9209A">
      <w:pPr>
        <w:tabs>
          <w:tab w:val="left" w:pos="2811"/>
        </w:tabs>
        <w:rPr>
          <w:color w:val="000000" w:themeColor="text1"/>
        </w:rPr>
      </w:pPr>
    </w:p>
    <w:p w:rsidR="00C9209A" w:rsidRPr="00F612DA" w:rsidRDefault="00C9209A" w:rsidP="00C9209A">
      <w:pPr>
        <w:tabs>
          <w:tab w:val="left" w:pos="2811"/>
        </w:tabs>
        <w:rPr>
          <w:color w:val="000000" w:themeColor="text1"/>
        </w:rPr>
      </w:pPr>
    </w:p>
    <w:p w:rsidR="00C9209A" w:rsidRPr="00F612DA" w:rsidRDefault="00C9209A" w:rsidP="00C9209A">
      <w:pPr>
        <w:tabs>
          <w:tab w:val="left" w:pos="2811"/>
        </w:tabs>
        <w:rPr>
          <w:color w:val="000000" w:themeColor="text1"/>
        </w:rPr>
      </w:pPr>
    </w:p>
    <w:p w:rsidR="00C9209A" w:rsidRPr="00F612DA" w:rsidRDefault="00C9209A" w:rsidP="00C9209A">
      <w:pPr>
        <w:tabs>
          <w:tab w:val="left" w:pos="2811"/>
        </w:tabs>
        <w:rPr>
          <w:color w:val="000000" w:themeColor="text1"/>
        </w:rPr>
      </w:pPr>
    </w:p>
    <w:p w:rsidR="00C9209A" w:rsidRPr="00F612DA" w:rsidRDefault="00C9209A" w:rsidP="00C9209A">
      <w:pPr>
        <w:rPr>
          <w:color w:val="000000" w:themeColor="text1"/>
        </w:rPr>
      </w:pPr>
      <w:r w:rsidRPr="00F612DA">
        <w:rPr>
          <w:color w:val="000000" w:themeColor="text1"/>
        </w:rPr>
        <w:br w:type="page"/>
      </w:r>
    </w:p>
    <w:p w:rsidR="00C9209A" w:rsidRPr="00F612DA" w:rsidRDefault="00C9209A" w:rsidP="00C9209A">
      <w:pPr>
        <w:tabs>
          <w:tab w:val="left" w:pos="2811"/>
        </w:tabs>
        <w:rPr>
          <w:color w:val="000000" w:themeColor="text1"/>
        </w:rPr>
      </w:pPr>
    </w:p>
    <w:p w:rsidR="00C9209A" w:rsidRPr="00F612DA" w:rsidRDefault="00C9209A" w:rsidP="00C9209A">
      <w:pPr>
        <w:tabs>
          <w:tab w:val="left" w:pos="2811"/>
        </w:tabs>
        <w:jc w:val="right"/>
        <w:rPr>
          <w:b/>
          <w:color w:val="000000" w:themeColor="text1"/>
        </w:rPr>
      </w:pPr>
      <w:r w:rsidRPr="00F612DA">
        <w:rPr>
          <w:b/>
          <w:bCs/>
          <w:color w:val="000000" w:themeColor="text1"/>
        </w:rPr>
        <w:t>Anexa 6</w:t>
      </w:r>
    </w:p>
    <w:p w:rsidR="00C9209A" w:rsidRPr="00F612DA" w:rsidRDefault="00C9209A" w:rsidP="00C9209A">
      <w:pPr>
        <w:tabs>
          <w:tab w:val="left" w:pos="2811"/>
        </w:tabs>
        <w:jc w:val="center"/>
        <w:rPr>
          <w:b/>
          <w:bCs/>
          <w:color w:val="000000" w:themeColor="text1"/>
        </w:rPr>
      </w:pPr>
      <w:r w:rsidRPr="00F612DA">
        <w:rPr>
          <w:b/>
          <w:bCs/>
          <w:color w:val="000000" w:themeColor="text1"/>
        </w:rPr>
        <w:t>CHELTUIELI ELIGIBILE</w:t>
      </w:r>
    </w:p>
    <w:p w:rsidR="00C9209A" w:rsidRPr="00F612DA" w:rsidRDefault="00C9209A" w:rsidP="00C9209A">
      <w:pPr>
        <w:tabs>
          <w:tab w:val="left" w:pos="2811"/>
        </w:tabs>
        <w:jc w:val="center"/>
        <w:rPr>
          <w:color w:val="000000" w:themeColor="text1"/>
        </w:rPr>
      </w:pPr>
    </w:p>
    <w:p w:rsidR="00C9209A" w:rsidRPr="00F612DA" w:rsidRDefault="00C9209A" w:rsidP="00C9209A">
      <w:pPr>
        <w:tabs>
          <w:tab w:val="left" w:pos="1174"/>
        </w:tabs>
        <w:jc w:val="both"/>
        <w:rPr>
          <w:b/>
          <w:bCs/>
          <w:color w:val="000000" w:themeColor="text1"/>
        </w:rPr>
      </w:pPr>
      <w:r w:rsidRPr="00F612DA">
        <w:rPr>
          <w:b/>
          <w:bCs/>
          <w:color w:val="000000" w:themeColor="text1"/>
        </w:rPr>
        <w:t>Pentru a fi eligibilă, o cheltuială trebuie să îndeplinească cumulativ următoarele condiţii :</w:t>
      </w:r>
    </w:p>
    <w:p w:rsidR="00C9209A" w:rsidRPr="00F612DA" w:rsidRDefault="00C9209A" w:rsidP="00C9209A">
      <w:pPr>
        <w:tabs>
          <w:tab w:val="left" w:pos="1174"/>
        </w:tabs>
        <w:jc w:val="both"/>
        <w:rPr>
          <w:b/>
          <w:bCs/>
          <w:color w:val="000000" w:themeColor="text1"/>
        </w:rPr>
      </w:pPr>
    </w:p>
    <w:p w:rsidR="00C9209A" w:rsidRPr="00F612DA" w:rsidRDefault="00C9209A" w:rsidP="00C9209A">
      <w:pPr>
        <w:tabs>
          <w:tab w:val="left" w:pos="1174"/>
        </w:tabs>
        <w:jc w:val="both"/>
        <w:rPr>
          <w:bCs/>
          <w:color w:val="000000" w:themeColor="text1"/>
        </w:rPr>
      </w:pPr>
      <w:r w:rsidRPr="00F612DA">
        <w:rPr>
          <w:bCs/>
          <w:color w:val="000000" w:themeColor="text1"/>
        </w:rPr>
        <w:t>- să fie legală, mai precis să se încadreze în tipul cheltuielilor eligibile aprobate prin HG 1447/2007 actualizată. Tipurile de cheltuieli eligibile aprobate prin HG 1447/2007 reprezintă practic liniile bugetare cuprinse în Bugetul de venituri şi cheltuieli a cererii sau contractului de finanţare. În consecinţă, o încadrare corectă pe liniile bugetare asigură respectarea legalităţii cheltuielilor efectuate;</w:t>
      </w:r>
    </w:p>
    <w:p w:rsidR="00C9209A" w:rsidRPr="00F612DA" w:rsidRDefault="00C9209A" w:rsidP="00C9209A">
      <w:pPr>
        <w:tabs>
          <w:tab w:val="left" w:pos="1174"/>
        </w:tabs>
        <w:jc w:val="both"/>
        <w:rPr>
          <w:bCs/>
          <w:color w:val="000000" w:themeColor="text1"/>
        </w:rPr>
      </w:pPr>
      <w:r w:rsidRPr="00F612DA">
        <w:rPr>
          <w:bCs/>
          <w:color w:val="000000" w:themeColor="text1"/>
        </w:rPr>
        <w:t>- să îndeplinească toate cerinţele de formă şi conţinut specifice documentelor justificative, cuprinse in prezentul ghid;</w:t>
      </w:r>
    </w:p>
    <w:p w:rsidR="00C9209A" w:rsidRPr="00F612DA" w:rsidRDefault="00C9209A" w:rsidP="00C9209A">
      <w:pPr>
        <w:tabs>
          <w:tab w:val="left" w:pos="1174"/>
        </w:tabs>
        <w:jc w:val="both"/>
        <w:rPr>
          <w:bCs/>
          <w:color w:val="000000" w:themeColor="text1"/>
        </w:rPr>
      </w:pPr>
      <w:r w:rsidRPr="00F612DA">
        <w:rPr>
          <w:bCs/>
          <w:color w:val="000000" w:themeColor="text1"/>
        </w:rPr>
        <w:t>- să fie efectuate după data semnării de către ambele părţi a contractului de finanţare, cu excepţia contractelor de sponsorizare prezentate drept contribuţie proprie, care pot fi şi anterioare semnării contractului de finanţare;</w:t>
      </w:r>
    </w:p>
    <w:p w:rsidR="00C9209A" w:rsidRPr="00F612DA" w:rsidRDefault="00C9209A" w:rsidP="00C9209A">
      <w:pPr>
        <w:tabs>
          <w:tab w:val="left" w:pos="1174"/>
        </w:tabs>
        <w:jc w:val="both"/>
        <w:rPr>
          <w:color w:val="000000" w:themeColor="text1"/>
        </w:rPr>
      </w:pPr>
      <w:r w:rsidRPr="00F612DA">
        <w:rPr>
          <w:color w:val="000000" w:themeColor="text1"/>
        </w:rPr>
        <w:t>- cheltuiala să fie justificată, oportună şi efectuată în vederea realizării acţiunilor şi evenimentelor cuprinse în contractul de finanţare. Documentul de referinţă în acest sens, îl reprezintă Raportul de activitate;</w:t>
      </w:r>
    </w:p>
    <w:p w:rsidR="00C9209A" w:rsidRPr="00F612DA" w:rsidRDefault="00C9209A" w:rsidP="00C9209A">
      <w:pPr>
        <w:tabs>
          <w:tab w:val="left" w:pos="1174"/>
        </w:tabs>
        <w:jc w:val="both"/>
        <w:rPr>
          <w:color w:val="000000" w:themeColor="text1"/>
        </w:rPr>
      </w:pPr>
      <w:r w:rsidRPr="00F612DA">
        <w:rPr>
          <w:color w:val="000000" w:themeColor="text1"/>
        </w:rPr>
        <w:t>- încadrarea corectă în ceea ce priveşte tipul acțiunii sportive la care se referă (acţiune de pregătire sportivă, acţiune de participare la competiţiile sportive şi alte acţiuni sportive);</w:t>
      </w:r>
    </w:p>
    <w:p w:rsidR="00C9209A" w:rsidRPr="00F612DA" w:rsidRDefault="00C9209A" w:rsidP="00C9209A">
      <w:pPr>
        <w:tabs>
          <w:tab w:val="left" w:pos="1174"/>
        </w:tabs>
        <w:jc w:val="both"/>
        <w:rPr>
          <w:color w:val="000000" w:themeColor="text1"/>
        </w:rPr>
      </w:pPr>
      <w:r w:rsidRPr="00F612DA">
        <w:rPr>
          <w:color w:val="000000" w:themeColor="text1"/>
        </w:rPr>
        <w:t>- încadrarea corectă din punct de vedere al calităţii beneficiarului în cadrul proiectului (organizator, organizator și / sau participant, participant);</w:t>
      </w:r>
    </w:p>
    <w:p w:rsidR="00C9209A" w:rsidRPr="00F612DA" w:rsidRDefault="00C9209A" w:rsidP="00C9209A">
      <w:pPr>
        <w:tabs>
          <w:tab w:val="left" w:pos="1174"/>
        </w:tabs>
        <w:jc w:val="both"/>
        <w:rPr>
          <w:color w:val="000000" w:themeColor="text1"/>
        </w:rPr>
      </w:pPr>
      <w:r w:rsidRPr="00F612DA">
        <w:rPr>
          <w:color w:val="000000" w:themeColor="text1"/>
        </w:rPr>
        <w:t>- determinarea corectă a calității participanților îndreptățiți să beneficieze de anumite cheltuieli în cadrul proiectului sportiv.</w:t>
      </w:r>
    </w:p>
    <w:p w:rsidR="00C9209A" w:rsidRPr="00F612DA" w:rsidRDefault="00C9209A" w:rsidP="00C9209A">
      <w:pPr>
        <w:tabs>
          <w:tab w:val="left" w:pos="1174"/>
        </w:tabs>
        <w:jc w:val="both"/>
        <w:rPr>
          <w:color w:val="000000" w:themeColor="text1"/>
        </w:rPr>
      </w:pPr>
    </w:p>
    <w:p w:rsidR="00C9209A" w:rsidRPr="00F612DA" w:rsidRDefault="00C9209A" w:rsidP="00C9209A">
      <w:pPr>
        <w:autoSpaceDE w:val="0"/>
        <w:autoSpaceDN w:val="0"/>
        <w:adjustRightInd w:val="0"/>
        <w:jc w:val="both"/>
        <w:rPr>
          <w:color w:val="000000" w:themeColor="text1"/>
        </w:rPr>
      </w:pPr>
    </w:p>
    <w:p w:rsidR="00C9209A" w:rsidRPr="00F612DA" w:rsidRDefault="00C9209A" w:rsidP="00C9209A">
      <w:pPr>
        <w:autoSpaceDE w:val="0"/>
        <w:autoSpaceDN w:val="0"/>
        <w:adjustRightInd w:val="0"/>
        <w:rPr>
          <w:b/>
          <w:bCs/>
        </w:rPr>
      </w:pPr>
      <w:r w:rsidRPr="00F612DA">
        <w:rPr>
          <w:b/>
          <w:bCs/>
        </w:rPr>
        <w:t>Categoriile de cheltuieli eligibile, conform Ordinului nr. 664/06.09.2018:</w:t>
      </w:r>
    </w:p>
    <w:p w:rsidR="00C9209A" w:rsidRPr="00F612DA" w:rsidRDefault="00C9209A" w:rsidP="00C9209A">
      <w:pPr>
        <w:autoSpaceDE w:val="0"/>
        <w:autoSpaceDN w:val="0"/>
        <w:adjustRightInd w:val="0"/>
        <w:rPr>
          <w:b/>
          <w:bCs/>
        </w:rPr>
      </w:pPr>
    </w:p>
    <w:p w:rsidR="00C9209A" w:rsidRPr="00F612DA" w:rsidRDefault="00C9209A" w:rsidP="00C9209A">
      <w:pPr>
        <w:autoSpaceDE w:val="0"/>
        <w:autoSpaceDN w:val="0"/>
        <w:adjustRightInd w:val="0"/>
        <w:rPr>
          <w:bCs/>
        </w:rPr>
      </w:pPr>
      <w:r w:rsidRPr="00F612DA">
        <w:rPr>
          <w:bCs/>
        </w:rPr>
        <w:t xml:space="preserve">   1. cheltuieli de transport;  </w:t>
      </w:r>
    </w:p>
    <w:p w:rsidR="00C9209A" w:rsidRPr="00F612DA" w:rsidRDefault="00C9209A" w:rsidP="00C9209A">
      <w:pPr>
        <w:autoSpaceDE w:val="0"/>
        <w:autoSpaceDN w:val="0"/>
        <w:adjustRightInd w:val="0"/>
        <w:rPr>
          <w:bCs/>
        </w:rPr>
      </w:pPr>
      <w:r w:rsidRPr="00F612DA">
        <w:rPr>
          <w:bCs/>
        </w:rPr>
        <w:t xml:space="preserve">   2. cheltuieli de cazare;  </w:t>
      </w:r>
    </w:p>
    <w:p w:rsidR="00C9209A" w:rsidRPr="00F612DA" w:rsidRDefault="00C9209A" w:rsidP="00C9209A">
      <w:pPr>
        <w:autoSpaceDE w:val="0"/>
        <w:autoSpaceDN w:val="0"/>
        <w:adjustRightInd w:val="0"/>
        <w:rPr>
          <w:bCs/>
        </w:rPr>
      </w:pPr>
      <w:r w:rsidRPr="00F612DA">
        <w:rPr>
          <w:bCs/>
        </w:rPr>
        <w:t xml:space="preserve">   3. cheltuieli de masă;  </w:t>
      </w:r>
    </w:p>
    <w:p w:rsidR="00C9209A" w:rsidRPr="00F612DA" w:rsidRDefault="00C9209A" w:rsidP="00C9209A">
      <w:pPr>
        <w:autoSpaceDE w:val="0"/>
        <w:autoSpaceDN w:val="0"/>
        <w:adjustRightInd w:val="0"/>
        <w:rPr>
          <w:bCs/>
        </w:rPr>
      </w:pPr>
      <w:r w:rsidRPr="00F612DA">
        <w:rPr>
          <w:bCs/>
        </w:rPr>
        <w:t xml:space="preserve">   4. cheltuieli privind alimentația de efort;  </w:t>
      </w:r>
    </w:p>
    <w:p w:rsidR="00C9209A" w:rsidRPr="00F612DA" w:rsidRDefault="00C9209A" w:rsidP="00C9209A">
      <w:pPr>
        <w:autoSpaceDE w:val="0"/>
        <w:autoSpaceDN w:val="0"/>
        <w:adjustRightInd w:val="0"/>
        <w:rPr>
          <w:bCs/>
        </w:rPr>
      </w:pPr>
      <w:r w:rsidRPr="00F612DA">
        <w:rPr>
          <w:bCs/>
        </w:rPr>
        <w:t xml:space="preserve">   5. cheltuieli privind plata arbitrilor, medicilor şi a altor persoane;  </w:t>
      </w:r>
    </w:p>
    <w:p w:rsidR="00C9209A" w:rsidRPr="00F612DA" w:rsidRDefault="00C9209A" w:rsidP="00C9209A">
      <w:pPr>
        <w:autoSpaceDE w:val="0"/>
        <w:autoSpaceDN w:val="0"/>
        <w:adjustRightInd w:val="0"/>
        <w:rPr>
          <w:bCs/>
        </w:rPr>
      </w:pPr>
      <w:r w:rsidRPr="00F612DA">
        <w:rPr>
          <w:bCs/>
        </w:rPr>
        <w:t xml:space="preserve">   6. cheltuieli privind asigurarea persoanelor, materialelor, a echipamentului sportiv şi a altor bunuri;  </w:t>
      </w:r>
    </w:p>
    <w:p w:rsidR="00C9209A" w:rsidRPr="00F612DA" w:rsidRDefault="00C9209A" w:rsidP="00C9209A">
      <w:pPr>
        <w:autoSpaceDE w:val="0"/>
        <w:autoSpaceDN w:val="0"/>
        <w:adjustRightInd w:val="0"/>
        <w:rPr>
          <w:bCs/>
        </w:rPr>
      </w:pPr>
      <w:r w:rsidRPr="00F612DA">
        <w:rPr>
          <w:bCs/>
        </w:rPr>
        <w:t xml:space="preserve">   7. cheltuieli pentru achiziționarea de materiale şi echipament sportiv;  </w:t>
      </w:r>
    </w:p>
    <w:p w:rsidR="00C9209A" w:rsidRPr="00F612DA" w:rsidRDefault="00C9209A" w:rsidP="00C9209A">
      <w:pPr>
        <w:autoSpaceDE w:val="0"/>
        <w:autoSpaceDN w:val="0"/>
        <w:adjustRightInd w:val="0"/>
        <w:rPr>
          <w:bCs/>
        </w:rPr>
      </w:pPr>
      <w:r w:rsidRPr="00F612DA">
        <w:rPr>
          <w:bCs/>
        </w:rPr>
        <w:t xml:space="preserve">   8. cheltuieli medicale şi pentru controlul doping;  </w:t>
      </w:r>
    </w:p>
    <w:p w:rsidR="00C9209A" w:rsidRPr="00F612DA" w:rsidRDefault="00C9209A" w:rsidP="00C9209A">
      <w:pPr>
        <w:autoSpaceDE w:val="0"/>
        <w:autoSpaceDN w:val="0"/>
        <w:adjustRightInd w:val="0"/>
        <w:jc w:val="both"/>
        <w:rPr>
          <w:bCs/>
        </w:rPr>
      </w:pPr>
      <w:r w:rsidRPr="00F612DA">
        <w:rPr>
          <w:bCs/>
        </w:rPr>
        <w:t xml:space="preserve">   9. cheltuieli cu premiile, indemnizațiile, veniturile contractuale (CAS) ale participanților la activitatea sportivă, primele şi indemnizațiile sportive, alte drepturi;  </w:t>
      </w:r>
    </w:p>
    <w:p w:rsidR="00C9209A" w:rsidRPr="00F612DA" w:rsidRDefault="00C9209A" w:rsidP="00C9209A">
      <w:pPr>
        <w:autoSpaceDE w:val="0"/>
        <w:autoSpaceDN w:val="0"/>
        <w:adjustRightInd w:val="0"/>
        <w:jc w:val="both"/>
      </w:pPr>
      <w:r w:rsidRPr="00F612DA">
        <w:rPr>
          <w:bCs/>
        </w:rPr>
        <w:t xml:space="preserve">   10. alte categorii de cheltuieli (taxe de legitimare şi transfer, prestări servicii de impresariat şi reprezentare sportivă, altele).  </w:t>
      </w:r>
    </w:p>
    <w:p w:rsidR="00C9209A" w:rsidRPr="00F612DA" w:rsidRDefault="00C9209A" w:rsidP="00C9209A">
      <w:pPr>
        <w:tabs>
          <w:tab w:val="left" w:pos="1174"/>
        </w:tabs>
        <w:jc w:val="both"/>
        <w:rPr>
          <w:color w:val="000000" w:themeColor="text1"/>
          <w:u w:val="single"/>
        </w:rPr>
      </w:pPr>
    </w:p>
    <w:p w:rsidR="00C9209A" w:rsidRPr="00F612DA" w:rsidRDefault="00C9209A" w:rsidP="00C9209A">
      <w:pPr>
        <w:tabs>
          <w:tab w:val="left" w:pos="1174"/>
        </w:tabs>
        <w:jc w:val="both"/>
        <w:rPr>
          <w:rFonts w:eastAsia="Arial Unicode MS"/>
          <w:b/>
          <w:color w:val="000000" w:themeColor="text1"/>
          <w:u w:val="single"/>
        </w:rPr>
      </w:pPr>
      <w:r w:rsidRPr="00F612DA">
        <w:rPr>
          <w:rFonts w:eastAsia="Arial Unicode MS"/>
          <w:b/>
          <w:color w:val="000000" w:themeColor="text1"/>
          <w:u w:val="single"/>
        </w:rPr>
        <w:t xml:space="preserve">Premiile, primele, indemnizațiile sportive și alte drepturi ale participanților la acțiunile sportive, conform prevederilor Hotărârii nr. 1447/2007 privind aprobarea normelor financiare pentru activitatea sportivă, se vor încadra în limita a 50% din valoarea finanțării acordate din bugetul Județului Gorj pe anul 2019. </w:t>
      </w:r>
    </w:p>
    <w:p w:rsidR="00C9209A" w:rsidRPr="00F612DA" w:rsidRDefault="00C9209A" w:rsidP="00C9209A">
      <w:pPr>
        <w:tabs>
          <w:tab w:val="left" w:pos="1174"/>
        </w:tabs>
        <w:jc w:val="both"/>
        <w:rPr>
          <w:rFonts w:eastAsia="Arial Unicode MS"/>
          <w:b/>
          <w:color w:val="000000" w:themeColor="text1"/>
          <w:u w:val="single"/>
        </w:rPr>
      </w:pPr>
    </w:p>
    <w:p w:rsidR="00C9209A" w:rsidRPr="00F612DA" w:rsidRDefault="00C9209A" w:rsidP="00C9209A">
      <w:pPr>
        <w:tabs>
          <w:tab w:val="left" w:pos="1174"/>
        </w:tabs>
        <w:jc w:val="both"/>
        <w:rPr>
          <w:color w:val="000000" w:themeColor="text1"/>
          <w:u w:val="single"/>
        </w:rPr>
      </w:pPr>
    </w:p>
    <w:p w:rsidR="00C9209A" w:rsidRPr="00F612DA" w:rsidRDefault="00C9209A" w:rsidP="00C9209A">
      <w:pPr>
        <w:rPr>
          <w:b/>
          <w:bCs/>
          <w:color w:val="000000" w:themeColor="text1"/>
          <w:u w:val="single"/>
        </w:rPr>
      </w:pPr>
      <w:r w:rsidRPr="00F612DA">
        <w:rPr>
          <w:b/>
          <w:bCs/>
          <w:color w:val="000000" w:themeColor="text1"/>
          <w:u w:val="single"/>
        </w:rPr>
        <w:br w:type="page"/>
      </w:r>
    </w:p>
    <w:p w:rsidR="00C9209A" w:rsidRPr="00F612DA" w:rsidRDefault="00C9209A" w:rsidP="00C9209A">
      <w:pPr>
        <w:tabs>
          <w:tab w:val="left" w:pos="2811"/>
        </w:tabs>
        <w:jc w:val="right"/>
        <w:rPr>
          <w:b/>
          <w:color w:val="000000" w:themeColor="text1"/>
        </w:rPr>
      </w:pPr>
      <w:r w:rsidRPr="00F612DA">
        <w:rPr>
          <w:b/>
          <w:bCs/>
          <w:color w:val="000000" w:themeColor="text1"/>
        </w:rPr>
        <w:t>Anexa 7</w:t>
      </w:r>
    </w:p>
    <w:p w:rsidR="00C9209A" w:rsidRPr="00F612DA" w:rsidRDefault="00C9209A" w:rsidP="00C9209A">
      <w:pPr>
        <w:pStyle w:val="Default"/>
        <w:jc w:val="center"/>
        <w:rPr>
          <w:b/>
          <w:bCs/>
          <w:color w:val="000000" w:themeColor="text1"/>
        </w:rPr>
      </w:pPr>
      <w:r w:rsidRPr="00F612DA">
        <w:rPr>
          <w:b/>
          <w:bCs/>
          <w:color w:val="000000" w:themeColor="text1"/>
        </w:rPr>
        <w:t>Cerere de plată pentru contractul de finanţare nerambursabilă</w:t>
      </w:r>
    </w:p>
    <w:p w:rsidR="00C9209A" w:rsidRPr="00F612DA" w:rsidRDefault="00C9209A" w:rsidP="00C9209A">
      <w:pPr>
        <w:pStyle w:val="Default"/>
        <w:rPr>
          <w:color w:val="000000" w:themeColor="text1"/>
        </w:rPr>
      </w:pPr>
      <w:r w:rsidRPr="00F612DA">
        <w:rPr>
          <w:b/>
          <w:bCs/>
          <w:color w:val="000000" w:themeColor="text1"/>
        </w:rPr>
        <w:t xml:space="preserve">Nr................../....................... </w:t>
      </w:r>
    </w:p>
    <w:p w:rsidR="00C9209A" w:rsidRPr="00F612DA" w:rsidRDefault="00C9209A" w:rsidP="00C9209A">
      <w:pPr>
        <w:pStyle w:val="Default"/>
        <w:jc w:val="center"/>
        <w:rPr>
          <w:color w:val="000000" w:themeColor="text1"/>
        </w:rPr>
      </w:pPr>
    </w:p>
    <w:p w:rsidR="00C9209A" w:rsidRPr="00F612DA" w:rsidRDefault="00C9209A" w:rsidP="00C9209A">
      <w:pPr>
        <w:pStyle w:val="Default"/>
        <w:jc w:val="center"/>
        <w:rPr>
          <w:color w:val="000000" w:themeColor="text1"/>
        </w:rPr>
      </w:pPr>
      <w:r w:rsidRPr="00F612DA">
        <w:rPr>
          <w:color w:val="000000" w:themeColor="text1"/>
        </w:rPr>
        <w:t>În atenţia</w:t>
      </w:r>
    </w:p>
    <w:p w:rsidR="00C9209A" w:rsidRPr="00F612DA" w:rsidRDefault="00C9209A" w:rsidP="00C9209A">
      <w:pPr>
        <w:pStyle w:val="Default"/>
        <w:jc w:val="center"/>
        <w:rPr>
          <w:color w:val="000000" w:themeColor="text1"/>
        </w:rPr>
      </w:pPr>
      <w:r w:rsidRPr="00F612DA">
        <w:rPr>
          <w:color w:val="000000" w:themeColor="text1"/>
        </w:rPr>
        <w:t>[</w:t>
      </w:r>
      <w:r w:rsidRPr="00F612DA">
        <w:rPr>
          <w:i/>
          <w:iCs/>
          <w:color w:val="000000" w:themeColor="text1"/>
        </w:rPr>
        <w:t>Adresa Autorităţii Finanțatoare</w:t>
      </w:r>
      <w:r w:rsidRPr="00F612DA">
        <w:rPr>
          <w:color w:val="000000" w:themeColor="text1"/>
        </w:rPr>
        <w:t>]</w:t>
      </w:r>
    </w:p>
    <w:p w:rsidR="00C9209A" w:rsidRPr="00F612DA" w:rsidRDefault="00C9209A" w:rsidP="00C9209A">
      <w:pPr>
        <w:pStyle w:val="Default"/>
        <w:jc w:val="center"/>
        <w:rPr>
          <w:color w:val="000000" w:themeColor="text1"/>
        </w:rPr>
      </w:pPr>
    </w:p>
    <w:p w:rsidR="00C9209A" w:rsidRPr="00F612DA" w:rsidRDefault="00C9209A" w:rsidP="00C9209A">
      <w:pPr>
        <w:pStyle w:val="Default"/>
        <w:jc w:val="center"/>
        <w:rPr>
          <w:color w:val="000000" w:themeColor="text1"/>
        </w:rPr>
      </w:pPr>
    </w:p>
    <w:p w:rsidR="00C9209A" w:rsidRPr="00F612DA" w:rsidRDefault="00C9209A" w:rsidP="00C9209A">
      <w:pPr>
        <w:pStyle w:val="Default"/>
        <w:jc w:val="center"/>
        <w:rPr>
          <w:color w:val="000000" w:themeColor="text1"/>
        </w:rPr>
      </w:pPr>
    </w:p>
    <w:p w:rsidR="00C9209A" w:rsidRPr="00F612DA" w:rsidRDefault="00C9209A" w:rsidP="00C9209A">
      <w:pPr>
        <w:pStyle w:val="Default"/>
        <w:rPr>
          <w:color w:val="000000" w:themeColor="text1"/>
        </w:rPr>
      </w:pPr>
      <w:r w:rsidRPr="00F612DA">
        <w:rPr>
          <w:color w:val="000000" w:themeColor="text1"/>
        </w:rPr>
        <w:t xml:space="preserve">Numărul de referinţă al Contractului de finanţare: </w:t>
      </w:r>
      <w:r w:rsidRPr="00F612DA">
        <w:rPr>
          <w:i/>
          <w:iCs/>
          <w:color w:val="000000" w:themeColor="text1"/>
        </w:rPr>
        <w:t xml:space="preserve">... </w:t>
      </w:r>
    </w:p>
    <w:p w:rsidR="00C9209A" w:rsidRPr="00F612DA" w:rsidRDefault="00C9209A" w:rsidP="00C9209A">
      <w:pPr>
        <w:pStyle w:val="Default"/>
        <w:rPr>
          <w:color w:val="000000" w:themeColor="text1"/>
        </w:rPr>
      </w:pPr>
      <w:r w:rsidRPr="00F612DA">
        <w:rPr>
          <w:color w:val="000000" w:themeColor="text1"/>
        </w:rPr>
        <w:t xml:space="preserve">Titlul Proiectului: </w:t>
      </w:r>
      <w:r w:rsidRPr="00F612DA">
        <w:rPr>
          <w:i/>
          <w:iCs/>
          <w:color w:val="000000" w:themeColor="text1"/>
        </w:rPr>
        <w:t xml:space="preserve">... </w:t>
      </w:r>
    </w:p>
    <w:p w:rsidR="00C9209A" w:rsidRPr="00F612DA" w:rsidRDefault="00C9209A" w:rsidP="00C9209A">
      <w:pPr>
        <w:pStyle w:val="Default"/>
        <w:rPr>
          <w:color w:val="000000" w:themeColor="text1"/>
        </w:rPr>
      </w:pPr>
      <w:r w:rsidRPr="00F612DA">
        <w:rPr>
          <w:color w:val="000000" w:themeColor="text1"/>
        </w:rPr>
        <w:t xml:space="preserve">Numele şi adresa Beneficiarului: </w:t>
      </w:r>
      <w:r w:rsidRPr="00F612DA">
        <w:rPr>
          <w:i/>
          <w:iCs/>
          <w:color w:val="000000" w:themeColor="text1"/>
        </w:rPr>
        <w:t xml:space="preserve">... </w:t>
      </w:r>
    </w:p>
    <w:p w:rsidR="00C9209A" w:rsidRPr="00F612DA" w:rsidRDefault="00C9209A" w:rsidP="00C9209A">
      <w:pPr>
        <w:pStyle w:val="Default"/>
        <w:rPr>
          <w:color w:val="000000" w:themeColor="text1"/>
        </w:rPr>
      </w:pPr>
      <w:r w:rsidRPr="00F612DA">
        <w:rPr>
          <w:color w:val="000000" w:themeColor="text1"/>
        </w:rPr>
        <w:t xml:space="preserve">Cererea de plată numărul: </w:t>
      </w:r>
      <w:r w:rsidRPr="00F612DA">
        <w:rPr>
          <w:i/>
          <w:iCs/>
          <w:color w:val="000000" w:themeColor="text1"/>
        </w:rPr>
        <w:t xml:space="preserve">... </w:t>
      </w:r>
    </w:p>
    <w:p w:rsidR="00C9209A" w:rsidRPr="00F612DA" w:rsidRDefault="00C9209A" w:rsidP="00C9209A">
      <w:pPr>
        <w:pStyle w:val="Default"/>
        <w:rPr>
          <w:i/>
          <w:iCs/>
          <w:color w:val="000000" w:themeColor="text1"/>
        </w:rPr>
      </w:pPr>
      <w:r w:rsidRPr="00F612DA">
        <w:rPr>
          <w:color w:val="000000" w:themeColor="text1"/>
        </w:rPr>
        <w:t xml:space="preserve">Perioada acoperită de cererea de plată: </w:t>
      </w:r>
      <w:r w:rsidRPr="00F612DA">
        <w:rPr>
          <w:i/>
          <w:iCs/>
          <w:color w:val="000000" w:themeColor="text1"/>
        </w:rPr>
        <w:t xml:space="preserve">... </w:t>
      </w:r>
    </w:p>
    <w:p w:rsidR="00C9209A" w:rsidRPr="00F612DA" w:rsidRDefault="00C9209A" w:rsidP="00C9209A">
      <w:pPr>
        <w:pStyle w:val="Default"/>
        <w:rPr>
          <w:i/>
          <w:iCs/>
          <w:color w:val="000000" w:themeColor="text1"/>
        </w:rPr>
      </w:pPr>
    </w:p>
    <w:p w:rsidR="00C9209A" w:rsidRPr="00F612DA" w:rsidRDefault="00C9209A" w:rsidP="00C9209A">
      <w:pPr>
        <w:pStyle w:val="Default"/>
        <w:rPr>
          <w:color w:val="000000" w:themeColor="text1"/>
        </w:rPr>
      </w:pPr>
    </w:p>
    <w:p w:rsidR="00C9209A" w:rsidRPr="00F612DA" w:rsidRDefault="00C9209A" w:rsidP="00C9209A">
      <w:pPr>
        <w:pStyle w:val="Default"/>
        <w:jc w:val="both"/>
        <w:rPr>
          <w:color w:val="000000" w:themeColor="text1"/>
        </w:rPr>
      </w:pPr>
      <w:r w:rsidRPr="00F612DA">
        <w:rPr>
          <w:bCs/>
        </w:rPr>
        <w:t>SITUAŢIA cheltuielilor eligibile reprezentând contravaloarea lucrărilor efectuate/bunurilor achiziționate/serviciilor prestate:</w:t>
      </w:r>
    </w:p>
    <w:p w:rsidR="00C9209A" w:rsidRPr="00F612DA" w:rsidRDefault="00C9209A" w:rsidP="00C9209A">
      <w:pPr>
        <w:pStyle w:val="Default"/>
        <w:jc w:val="both"/>
        <w:rPr>
          <w:color w:val="000000" w:themeColor="text1"/>
        </w:rPr>
      </w:pPr>
    </w:p>
    <w:tbl>
      <w:tblPr>
        <w:tblW w:w="10197" w:type="dxa"/>
        <w:tblLayout w:type="fixed"/>
        <w:tblLook w:val="04A0" w:firstRow="1" w:lastRow="0" w:firstColumn="1" w:lastColumn="0" w:noHBand="0" w:noVBand="1"/>
      </w:tblPr>
      <w:tblGrid>
        <w:gridCol w:w="557"/>
        <w:gridCol w:w="851"/>
        <w:gridCol w:w="1134"/>
        <w:gridCol w:w="993"/>
        <w:gridCol w:w="1134"/>
        <w:gridCol w:w="708"/>
        <w:gridCol w:w="709"/>
        <w:gridCol w:w="1018"/>
        <w:gridCol w:w="1108"/>
        <w:gridCol w:w="992"/>
        <w:gridCol w:w="993"/>
      </w:tblGrid>
      <w:tr w:rsidR="00C9209A" w:rsidRPr="00F612DA" w:rsidTr="00874F2C">
        <w:trPr>
          <w:trHeight w:val="840"/>
        </w:trPr>
        <w:tc>
          <w:tcPr>
            <w:tcW w:w="55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9209A" w:rsidRPr="00F612DA" w:rsidRDefault="00C9209A" w:rsidP="00355F74">
            <w:pPr>
              <w:jc w:val="center"/>
              <w:rPr>
                <w:bCs/>
                <w:color w:val="000000"/>
                <w:sz w:val="20"/>
                <w:szCs w:val="20"/>
              </w:rPr>
            </w:pPr>
            <w:r w:rsidRPr="00F612DA">
              <w:rPr>
                <w:bCs/>
                <w:color w:val="000000"/>
                <w:sz w:val="20"/>
                <w:szCs w:val="20"/>
              </w:rPr>
              <w:t>Nr. crt.</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9209A" w:rsidRPr="00F612DA" w:rsidRDefault="00C9209A" w:rsidP="00355F74">
            <w:pPr>
              <w:jc w:val="center"/>
              <w:rPr>
                <w:bCs/>
                <w:sz w:val="20"/>
                <w:szCs w:val="20"/>
              </w:rPr>
            </w:pPr>
            <w:r w:rsidRPr="00F612DA">
              <w:rPr>
                <w:bCs/>
                <w:sz w:val="20"/>
                <w:szCs w:val="20"/>
              </w:rPr>
              <w:t>Acțiune / Activitate</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C9209A" w:rsidRPr="00F612DA" w:rsidRDefault="00C9209A" w:rsidP="00355F74">
            <w:pPr>
              <w:jc w:val="center"/>
              <w:rPr>
                <w:bCs/>
                <w:sz w:val="20"/>
                <w:szCs w:val="20"/>
              </w:rPr>
            </w:pPr>
            <w:r w:rsidRPr="00F612DA">
              <w:rPr>
                <w:bCs/>
                <w:sz w:val="20"/>
                <w:szCs w:val="20"/>
              </w:rPr>
              <w:t>Categorie de cheltuieli*</w:t>
            </w:r>
          </w:p>
        </w:tc>
        <w:tc>
          <w:tcPr>
            <w:tcW w:w="3544" w:type="dxa"/>
            <w:gridSpan w:val="4"/>
            <w:tcBorders>
              <w:top w:val="single" w:sz="8" w:space="0" w:color="auto"/>
              <w:left w:val="nil"/>
              <w:bottom w:val="single" w:sz="4" w:space="0" w:color="auto"/>
              <w:right w:val="single" w:sz="4" w:space="0" w:color="auto"/>
            </w:tcBorders>
            <w:shd w:val="clear" w:color="auto" w:fill="auto"/>
            <w:vAlign w:val="center"/>
            <w:hideMark/>
          </w:tcPr>
          <w:p w:rsidR="00C9209A" w:rsidRPr="00F612DA" w:rsidRDefault="00C9209A" w:rsidP="00355F74">
            <w:pPr>
              <w:jc w:val="center"/>
              <w:rPr>
                <w:bCs/>
                <w:color w:val="000000"/>
                <w:sz w:val="20"/>
                <w:szCs w:val="20"/>
              </w:rPr>
            </w:pPr>
            <w:r w:rsidRPr="00F612DA">
              <w:rPr>
                <w:bCs/>
                <w:color w:val="000000"/>
                <w:sz w:val="20"/>
                <w:szCs w:val="20"/>
              </w:rPr>
              <w:t>Factura/ Alte documente justificative (acolo unde este cazul)</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9209A" w:rsidRPr="00F612DA" w:rsidRDefault="00C9209A" w:rsidP="00355F74">
            <w:pPr>
              <w:jc w:val="center"/>
              <w:rPr>
                <w:bCs/>
                <w:color w:val="000000"/>
                <w:sz w:val="20"/>
                <w:szCs w:val="20"/>
              </w:rPr>
            </w:pPr>
            <w:r w:rsidRPr="00F612DA">
              <w:rPr>
                <w:bCs/>
                <w:color w:val="000000"/>
                <w:sz w:val="20"/>
                <w:szCs w:val="20"/>
              </w:rPr>
              <w:t>Denumire furnizor</w:t>
            </w:r>
          </w:p>
        </w:tc>
        <w:tc>
          <w:tcPr>
            <w:tcW w:w="1108" w:type="dxa"/>
            <w:vMerge w:val="restart"/>
            <w:tcBorders>
              <w:top w:val="single" w:sz="8" w:space="0" w:color="auto"/>
              <w:left w:val="single" w:sz="4" w:space="0" w:color="auto"/>
              <w:bottom w:val="nil"/>
              <w:right w:val="single" w:sz="4" w:space="0" w:color="auto"/>
            </w:tcBorders>
            <w:shd w:val="clear" w:color="auto" w:fill="auto"/>
            <w:vAlign w:val="center"/>
            <w:hideMark/>
          </w:tcPr>
          <w:p w:rsidR="00C9209A" w:rsidRPr="00F612DA" w:rsidRDefault="00C9209A" w:rsidP="00355F74">
            <w:pPr>
              <w:jc w:val="center"/>
              <w:rPr>
                <w:bCs/>
                <w:color w:val="000000"/>
                <w:sz w:val="20"/>
                <w:szCs w:val="20"/>
              </w:rPr>
            </w:pPr>
            <w:r w:rsidRPr="00F612DA">
              <w:rPr>
                <w:bCs/>
                <w:color w:val="000000"/>
                <w:sz w:val="20"/>
                <w:szCs w:val="20"/>
              </w:rPr>
              <w:t xml:space="preserve">Valoare pentru categoria de cheltuieli </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9209A" w:rsidRPr="00F612DA" w:rsidRDefault="00C9209A" w:rsidP="00355F74">
            <w:pPr>
              <w:jc w:val="center"/>
              <w:rPr>
                <w:bCs/>
                <w:color w:val="000000"/>
                <w:sz w:val="20"/>
                <w:szCs w:val="20"/>
              </w:rPr>
            </w:pPr>
            <w:r w:rsidRPr="00F612DA">
              <w:rPr>
                <w:bCs/>
                <w:color w:val="000000"/>
                <w:sz w:val="20"/>
                <w:szCs w:val="20"/>
              </w:rPr>
              <w:t>Suma solicitată din fonduri publice</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9209A" w:rsidRPr="00F612DA" w:rsidRDefault="00C9209A" w:rsidP="00355F74">
            <w:pPr>
              <w:jc w:val="center"/>
              <w:rPr>
                <w:bCs/>
                <w:color w:val="000000"/>
                <w:sz w:val="20"/>
                <w:szCs w:val="20"/>
              </w:rPr>
            </w:pPr>
            <w:r w:rsidRPr="00F612DA">
              <w:rPr>
                <w:bCs/>
                <w:color w:val="000000"/>
                <w:sz w:val="20"/>
                <w:szCs w:val="20"/>
              </w:rPr>
              <w:t>Venituri proprii ale structurii sportive</w:t>
            </w:r>
          </w:p>
        </w:tc>
      </w:tr>
      <w:tr w:rsidR="00C9209A" w:rsidRPr="00F612DA" w:rsidTr="00874F2C">
        <w:trPr>
          <w:trHeight w:val="300"/>
        </w:trPr>
        <w:tc>
          <w:tcPr>
            <w:tcW w:w="557" w:type="dxa"/>
            <w:vMerge/>
            <w:tcBorders>
              <w:top w:val="single" w:sz="8" w:space="0" w:color="auto"/>
              <w:left w:val="single" w:sz="8" w:space="0" w:color="auto"/>
              <w:bottom w:val="single" w:sz="4" w:space="0" w:color="auto"/>
              <w:right w:val="single" w:sz="4" w:space="0" w:color="auto"/>
            </w:tcBorders>
            <w:vAlign w:val="center"/>
            <w:hideMark/>
          </w:tcPr>
          <w:p w:rsidR="00C9209A" w:rsidRPr="00F612DA" w:rsidRDefault="00C9209A" w:rsidP="00355F74">
            <w:pPr>
              <w:rPr>
                <w:bCs/>
                <w:color w:val="00000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rPr>
            </w:pPr>
          </w:p>
        </w:tc>
        <w:tc>
          <w:tcPr>
            <w:tcW w:w="1134" w:type="dxa"/>
            <w:vMerge/>
            <w:tcBorders>
              <w:top w:val="single" w:sz="8" w:space="0" w:color="auto"/>
              <w:left w:val="single" w:sz="4" w:space="0" w:color="auto"/>
              <w:bottom w:val="nil"/>
              <w:right w:val="single" w:sz="4" w:space="0" w:color="auto"/>
            </w:tcBorders>
            <w:vAlign w:val="center"/>
            <w:hideMark/>
          </w:tcPr>
          <w:p w:rsidR="00C9209A" w:rsidRPr="00F612DA" w:rsidRDefault="00C9209A" w:rsidP="00355F74">
            <w:pPr>
              <w:rPr>
                <w:bCs/>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9209A" w:rsidRPr="00F612DA" w:rsidRDefault="00C9209A" w:rsidP="00355F74">
            <w:pPr>
              <w:jc w:val="center"/>
              <w:rPr>
                <w:bCs/>
                <w:color w:val="000000"/>
              </w:rPr>
            </w:pPr>
            <w:r w:rsidRPr="00F612DA">
              <w:rPr>
                <w:bCs/>
                <w:color w:val="000000"/>
              </w:rPr>
              <w:t>Numărul/ Data</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C9209A" w:rsidRPr="00F612DA" w:rsidRDefault="00C9209A" w:rsidP="00355F74">
            <w:pPr>
              <w:jc w:val="center"/>
              <w:rPr>
                <w:bCs/>
                <w:color w:val="000000"/>
              </w:rPr>
            </w:pPr>
            <w:r w:rsidRPr="00F612DA">
              <w:rPr>
                <w:bCs/>
                <w:color w:val="000000"/>
              </w:rPr>
              <w:t>Valoarea facturii</w:t>
            </w: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color w:val="000000"/>
              </w:rPr>
            </w:pPr>
          </w:p>
        </w:tc>
        <w:tc>
          <w:tcPr>
            <w:tcW w:w="1108" w:type="dxa"/>
            <w:vMerge/>
            <w:tcBorders>
              <w:top w:val="single" w:sz="8" w:space="0" w:color="auto"/>
              <w:left w:val="single" w:sz="4" w:space="0" w:color="auto"/>
              <w:bottom w:val="nil"/>
              <w:right w:val="single" w:sz="4" w:space="0" w:color="auto"/>
            </w:tcBorders>
            <w:vAlign w:val="center"/>
            <w:hideMark/>
          </w:tcPr>
          <w:p w:rsidR="00C9209A" w:rsidRPr="00F612DA" w:rsidRDefault="00C9209A" w:rsidP="00355F74">
            <w:pPr>
              <w:rPr>
                <w:bCs/>
                <w:color w:val="00000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color w:val="000000"/>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color w:val="000000"/>
              </w:rPr>
            </w:pPr>
          </w:p>
        </w:tc>
      </w:tr>
      <w:tr w:rsidR="00C9209A" w:rsidRPr="00F612DA" w:rsidTr="00874F2C">
        <w:trPr>
          <w:trHeight w:val="510"/>
        </w:trPr>
        <w:tc>
          <w:tcPr>
            <w:tcW w:w="557" w:type="dxa"/>
            <w:vMerge/>
            <w:tcBorders>
              <w:top w:val="single" w:sz="8" w:space="0" w:color="auto"/>
              <w:left w:val="single" w:sz="8" w:space="0" w:color="auto"/>
              <w:bottom w:val="single" w:sz="4" w:space="0" w:color="auto"/>
              <w:right w:val="single" w:sz="4" w:space="0" w:color="auto"/>
            </w:tcBorders>
            <w:vAlign w:val="center"/>
            <w:hideMark/>
          </w:tcPr>
          <w:p w:rsidR="00C9209A" w:rsidRPr="00F612DA" w:rsidRDefault="00C9209A" w:rsidP="00355F74">
            <w:pPr>
              <w:rPr>
                <w:bCs/>
                <w:color w:val="00000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rPr>
            </w:pPr>
          </w:p>
        </w:tc>
        <w:tc>
          <w:tcPr>
            <w:tcW w:w="1134" w:type="dxa"/>
            <w:vMerge/>
            <w:tcBorders>
              <w:top w:val="single" w:sz="8" w:space="0" w:color="auto"/>
              <w:left w:val="single" w:sz="4" w:space="0" w:color="auto"/>
              <w:bottom w:val="nil"/>
              <w:right w:val="single" w:sz="4" w:space="0" w:color="auto"/>
            </w:tcBorders>
            <w:vAlign w:val="center"/>
            <w:hideMark/>
          </w:tcPr>
          <w:p w:rsidR="00C9209A" w:rsidRPr="00F612DA" w:rsidRDefault="00C9209A" w:rsidP="00355F74">
            <w:pPr>
              <w:rPr>
                <w:bCs/>
              </w:rPr>
            </w:pPr>
          </w:p>
        </w:tc>
        <w:tc>
          <w:tcPr>
            <w:tcW w:w="993" w:type="dxa"/>
            <w:vMerge/>
            <w:tcBorders>
              <w:top w:val="nil"/>
              <w:left w:val="single" w:sz="4" w:space="0" w:color="auto"/>
              <w:bottom w:val="single" w:sz="4" w:space="0" w:color="auto"/>
              <w:right w:val="single" w:sz="4" w:space="0" w:color="auto"/>
            </w:tcBorders>
            <w:vAlign w:val="center"/>
            <w:hideMark/>
          </w:tcPr>
          <w:p w:rsidR="00C9209A" w:rsidRPr="00F612DA" w:rsidRDefault="00C9209A" w:rsidP="00355F74">
            <w:pPr>
              <w:rPr>
                <w:bCs/>
                <w:color w:val="000000"/>
              </w:rPr>
            </w:pPr>
          </w:p>
        </w:tc>
        <w:tc>
          <w:tcPr>
            <w:tcW w:w="1134" w:type="dxa"/>
            <w:tcBorders>
              <w:top w:val="nil"/>
              <w:left w:val="nil"/>
              <w:bottom w:val="nil"/>
              <w:right w:val="single" w:sz="4" w:space="0" w:color="auto"/>
            </w:tcBorders>
            <w:shd w:val="clear" w:color="auto" w:fill="auto"/>
            <w:vAlign w:val="center"/>
            <w:hideMark/>
          </w:tcPr>
          <w:p w:rsidR="00C9209A" w:rsidRPr="00F612DA" w:rsidRDefault="00C9209A" w:rsidP="00355F74">
            <w:pPr>
              <w:jc w:val="center"/>
              <w:rPr>
                <w:bCs/>
                <w:color w:val="000000"/>
              </w:rPr>
            </w:pPr>
            <w:r w:rsidRPr="00F612DA">
              <w:rPr>
                <w:bCs/>
                <w:color w:val="000000"/>
              </w:rPr>
              <w:t>Valoarea fără TVA</w:t>
            </w:r>
          </w:p>
        </w:tc>
        <w:tc>
          <w:tcPr>
            <w:tcW w:w="708" w:type="dxa"/>
            <w:tcBorders>
              <w:top w:val="nil"/>
              <w:left w:val="nil"/>
              <w:bottom w:val="nil"/>
              <w:right w:val="single" w:sz="4" w:space="0" w:color="auto"/>
            </w:tcBorders>
            <w:shd w:val="clear" w:color="auto" w:fill="auto"/>
            <w:vAlign w:val="center"/>
            <w:hideMark/>
          </w:tcPr>
          <w:p w:rsidR="00C9209A" w:rsidRPr="00F612DA" w:rsidRDefault="00C9209A" w:rsidP="00355F74">
            <w:pPr>
              <w:jc w:val="center"/>
              <w:rPr>
                <w:bCs/>
                <w:color w:val="000000"/>
              </w:rPr>
            </w:pPr>
            <w:r w:rsidRPr="00F612DA">
              <w:rPr>
                <w:bCs/>
                <w:color w:val="000000"/>
              </w:rPr>
              <w:t xml:space="preserve">TVA </w:t>
            </w:r>
          </w:p>
        </w:tc>
        <w:tc>
          <w:tcPr>
            <w:tcW w:w="709" w:type="dxa"/>
            <w:tcBorders>
              <w:top w:val="nil"/>
              <w:left w:val="nil"/>
              <w:bottom w:val="nil"/>
              <w:right w:val="single" w:sz="4" w:space="0" w:color="auto"/>
            </w:tcBorders>
            <w:shd w:val="clear" w:color="auto" w:fill="auto"/>
            <w:vAlign w:val="center"/>
            <w:hideMark/>
          </w:tcPr>
          <w:p w:rsidR="00C9209A" w:rsidRPr="00F612DA" w:rsidRDefault="00C9209A" w:rsidP="00355F74">
            <w:pPr>
              <w:jc w:val="center"/>
              <w:rPr>
                <w:bCs/>
                <w:color w:val="000000"/>
              </w:rPr>
            </w:pPr>
            <w:r w:rsidRPr="00F612DA">
              <w:rPr>
                <w:bCs/>
                <w:color w:val="000000"/>
              </w:rPr>
              <w:t>Total</w:t>
            </w: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color w:val="000000"/>
              </w:rPr>
            </w:pPr>
          </w:p>
        </w:tc>
        <w:tc>
          <w:tcPr>
            <w:tcW w:w="1108" w:type="dxa"/>
            <w:vMerge/>
            <w:tcBorders>
              <w:top w:val="single" w:sz="8" w:space="0" w:color="auto"/>
              <w:left w:val="single" w:sz="4" w:space="0" w:color="auto"/>
              <w:bottom w:val="nil"/>
              <w:right w:val="single" w:sz="4" w:space="0" w:color="auto"/>
            </w:tcBorders>
            <w:vAlign w:val="center"/>
            <w:hideMark/>
          </w:tcPr>
          <w:p w:rsidR="00C9209A" w:rsidRPr="00F612DA" w:rsidRDefault="00C9209A" w:rsidP="00355F74">
            <w:pPr>
              <w:rPr>
                <w:bCs/>
                <w:color w:val="00000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color w:val="000000"/>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C9209A" w:rsidRPr="00F612DA" w:rsidRDefault="00C9209A" w:rsidP="00355F74">
            <w:pPr>
              <w:rPr>
                <w:bCs/>
                <w:color w:val="000000"/>
              </w:rPr>
            </w:pPr>
          </w:p>
        </w:tc>
      </w:tr>
      <w:tr w:rsidR="00C9209A" w:rsidRPr="00F612DA" w:rsidTr="00874F2C">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r>
      <w:tr w:rsidR="00C9209A" w:rsidRPr="00F612DA" w:rsidTr="00874F2C">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01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r>
      <w:tr w:rsidR="00C9209A" w:rsidRPr="00F612DA" w:rsidTr="00874F2C">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01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r>
      <w:tr w:rsidR="00C9209A" w:rsidRPr="00F612DA" w:rsidTr="00874F2C">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01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r>
      <w:tr w:rsidR="00C9209A" w:rsidRPr="00F612DA" w:rsidTr="00874F2C">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01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C9209A" w:rsidRPr="00F612DA" w:rsidRDefault="00C9209A" w:rsidP="00355F74">
            <w:pPr>
              <w:rPr>
                <w:color w:val="000000"/>
              </w:rPr>
            </w:pPr>
            <w:r w:rsidRPr="00F612DA">
              <w:rPr>
                <w:color w:val="000000"/>
              </w:rPr>
              <w:t> </w:t>
            </w:r>
          </w:p>
        </w:tc>
      </w:tr>
    </w:tbl>
    <w:p w:rsidR="00C9209A" w:rsidRPr="00F612DA" w:rsidRDefault="00C9209A" w:rsidP="00C9209A">
      <w:pPr>
        <w:pStyle w:val="Default"/>
        <w:jc w:val="both"/>
        <w:rPr>
          <w:color w:val="000000" w:themeColor="text1"/>
        </w:rPr>
      </w:pPr>
    </w:p>
    <w:p w:rsidR="00C9209A" w:rsidRPr="00F612DA" w:rsidRDefault="00C9209A" w:rsidP="00C9209A">
      <w:pPr>
        <w:jc w:val="both"/>
        <w:rPr>
          <w:color w:val="000000"/>
        </w:rPr>
      </w:pPr>
      <w:r w:rsidRPr="00F612DA">
        <w:rPr>
          <w:color w:val="000000"/>
        </w:rPr>
        <w:t>Prin prezenta cerere de plată solicit suma de ….. LEI, reprezentând cheltuieli eligibile si TVA reprezentând…. Lei (după caz):</w:t>
      </w:r>
    </w:p>
    <w:tbl>
      <w:tblPr>
        <w:tblStyle w:val="Tabelgril"/>
        <w:tblW w:w="0" w:type="auto"/>
        <w:tblLook w:val="04A0" w:firstRow="1" w:lastRow="0" w:firstColumn="1" w:lastColumn="0" w:noHBand="0" w:noVBand="1"/>
      </w:tblPr>
      <w:tblGrid>
        <w:gridCol w:w="2830"/>
        <w:gridCol w:w="3119"/>
        <w:gridCol w:w="3304"/>
      </w:tblGrid>
      <w:tr w:rsidR="00C9209A" w:rsidRPr="00F612DA" w:rsidTr="00355F74">
        <w:tc>
          <w:tcPr>
            <w:tcW w:w="2830" w:type="dxa"/>
          </w:tcPr>
          <w:p w:rsidR="00C9209A" w:rsidRPr="00F612DA" w:rsidRDefault="00C9209A" w:rsidP="00355F74">
            <w:pPr>
              <w:jc w:val="both"/>
              <w:rPr>
                <w:bCs/>
                <w:color w:val="000000"/>
              </w:rPr>
            </w:pPr>
            <w:r w:rsidRPr="00F612DA">
              <w:rPr>
                <w:bCs/>
                <w:color w:val="000000"/>
              </w:rPr>
              <w:t xml:space="preserve">Valoarea eligibila a </w:t>
            </w:r>
          </w:p>
          <w:p w:rsidR="00C9209A" w:rsidRPr="00F612DA" w:rsidRDefault="00C9209A" w:rsidP="00355F74">
            <w:pPr>
              <w:jc w:val="both"/>
              <w:rPr>
                <w:color w:val="000000"/>
              </w:rPr>
            </w:pPr>
            <w:r w:rsidRPr="00F612DA">
              <w:rPr>
                <w:bCs/>
                <w:color w:val="000000"/>
              </w:rPr>
              <w:t>Cererii de plata</w:t>
            </w:r>
          </w:p>
        </w:tc>
        <w:tc>
          <w:tcPr>
            <w:tcW w:w="3119" w:type="dxa"/>
          </w:tcPr>
          <w:p w:rsidR="00C9209A" w:rsidRPr="00F612DA" w:rsidRDefault="00C9209A" w:rsidP="00355F74">
            <w:pPr>
              <w:jc w:val="center"/>
              <w:rPr>
                <w:color w:val="000000"/>
              </w:rPr>
            </w:pPr>
            <w:r w:rsidRPr="00F612DA">
              <w:rPr>
                <w:color w:val="000000"/>
              </w:rPr>
              <w:t>Valoare Cofinanțării</w:t>
            </w:r>
          </w:p>
        </w:tc>
        <w:tc>
          <w:tcPr>
            <w:tcW w:w="3304" w:type="dxa"/>
          </w:tcPr>
          <w:p w:rsidR="00C9209A" w:rsidRPr="00F612DA" w:rsidRDefault="00C9209A" w:rsidP="00355F74">
            <w:pPr>
              <w:jc w:val="both"/>
              <w:rPr>
                <w:color w:val="000000"/>
              </w:rPr>
            </w:pPr>
            <w:r w:rsidRPr="00F612DA">
              <w:rPr>
                <w:bCs/>
                <w:color w:val="000000"/>
              </w:rPr>
              <w:t>Suma solicitata spre rambursare prin prezenta cerere</w:t>
            </w:r>
          </w:p>
        </w:tc>
      </w:tr>
      <w:tr w:rsidR="00C9209A" w:rsidRPr="00F612DA" w:rsidTr="00355F74">
        <w:tc>
          <w:tcPr>
            <w:tcW w:w="2830" w:type="dxa"/>
          </w:tcPr>
          <w:p w:rsidR="00C9209A" w:rsidRPr="00F612DA" w:rsidRDefault="00C9209A" w:rsidP="00355F74">
            <w:pPr>
              <w:jc w:val="both"/>
              <w:rPr>
                <w:color w:val="000000"/>
              </w:rPr>
            </w:pPr>
          </w:p>
        </w:tc>
        <w:tc>
          <w:tcPr>
            <w:tcW w:w="3119" w:type="dxa"/>
          </w:tcPr>
          <w:p w:rsidR="00C9209A" w:rsidRPr="00F612DA" w:rsidRDefault="00C9209A" w:rsidP="00355F74">
            <w:pPr>
              <w:jc w:val="both"/>
              <w:rPr>
                <w:color w:val="000000"/>
              </w:rPr>
            </w:pPr>
          </w:p>
        </w:tc>
        <w:tc>
          <w:tcPr>
            <w:tcW w:w="3304" w:type="dxa"/>
          </w:tcPr>
          <w:p w:rsidR="00C9209A" w:rsidRPr="00F612DA" w:rsidRDefault="00C9209A" w:rsidP="00355F74">
            <w:pPr>
              <w:jc w:val="both"/>
              <w:rPr>
                <w:color w:val="000000"/>
              </w:rPr>
            </w:pPr>
          </w:p>
        </w:tc>
      </w:tr>
    </w:tbl>
    <w:p w:rsidR="00C9209A" w:rsidRPr="00F612DA" w:rsidRDefault="00C9209A" w:rsidP="00C9209A">
      <w:pPr>
        <w:jc w:val="both"/>
        <w:rPr>
          <w:color w:val="000000"/>
        </w:rPr>
      </w:pPr>
    </w:p>
    <w:p w:rsidR="00C9209A" w:rsidRPr="00F612DA" w:rsidRDefault="00C9209A" w:rsidP="00C9209A">
      <w:pPr>
        <w:pStyle w:val="Default"/>
        <w:jc w:val="both"/>
        <w:rPr>
          <w:color w:val="000000" w:themeColor="text1"/>
          <w:vertAlign w:val="superscript"/>
        </w:rPr>
      </w:pPr>
      <w:r w:rsidRPr="00F612DA">
        <w:rPr>
          <w:color w:val="000000" w:themeColor="text1"/>
        </w:rPr>
        <w:t>Plata trebuie făcută în următorul cont bancar: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Subsemnatul/a……………………….. prin prezenta certific că informațiile furnizate în această cerere de plată sunt complete, corecte şi reale, iar costurile care decurg din acestea sunt eligibile şi în concordanță cu Contractul, iar această cerere de plată este susținută de documente suport adecvate şi verificabile. </w:t>
      </w:r>
    </w:p>
    <w:p w:rsidR="00C9209A" w:rsidRPr="00F612DA" w:rsidRDefault="00C9209A" w:rsidP="00C9209A">
      <w:pPr>
        <w:pStyle w:val="Default"/>
        <w:jc w:val="both"/>
        <w:rPr>
          <w:color w:val="000000" w:themeColor="text1"/>
        </w:rPr>
      </w:pPr>
    </w:p>
    <w:p w:rsidR="00C9209A" w:rsidRPr="00F612DA" w:rsidRDefault="00C9209A" w:rsidP="00C9209A">
      <w:pPr>
        <w:pStyle w:val="Default"/>
        <w:rPr>
          <w:color w:val="000000" w:themeColor="text1"/>
        </w:rPr>
      </w:pPr>
      <w:r w:rsidRPr="00F612DA">
        <w:rPr>
          <w:color w:val="000000" w:themeColor="text1"/>
        </w:rPr>
        <w:t xml:space="preserve">Cu stimă, </w:t>
      </w:r>
    </w:p>
    <w:p w:rsidR="00C9209A" w:rsidRPr="00F612DA" w:rsidRDefault="00C9209A" w:rsidP="00C9209A">
      <w:pPr>
        <w:pStyle w:val="Default"/>
        <w:rPr>
          <w:color w:val="000000" w:themeColor="text1"/>
        </w:rPr>
      </w:pPr>
    </w:p>
    <w:p w:rsidR="00C9209A" w:rsidRPr="00F612DA" w:rsidRDefault="00C9209A" w:rsidP="00C9209A">
      <w:pPr>
        <w:pStyle w:val="Default"/>
        <w:rPr>
          <w:color w:val="000000" w:themeColor="text1"/>
        </w:rPr>
      </w:pPr>
    </w:p>
    <w:p w:rsidR="00C9209A" w:rsidRPr="00F612DA" w:rsidRDefault="00C9209A" w:rsidP="00C9209A">
      <w:pPr>
        <w:jc w:val="right"/>
        <w:rPr>
          <w:color w:val="000000" w:themeColor="text1"/>
        </w:rPr>
      </w:pPr>
      <w:r w:rsidRPr="00F612DA">
        <w:rPr>
          <w:color w:val="000000" w:themeColor="text1"/>
        </w:rPr>
        <w:t xml:space="preserve">[ </w:t>
      </w:r>
      <w:r w:rsidRPr="00F612DA">
        <w:rPr>
          <w:i/>
          <w:iCs/>
          <w:color w:val="000000" w:themeColor="text1"/>
        </w:rPr>
        <w:t xml:space="preserve">semnătura </w:t>
      </w:r>
      <w:r w:rsidRPr="00F612DA">
        <w:rPr>
          <w:color w:val="000000" w:themeColor="text1"/>
        </w:rPr>
        <w:t>]</w:t>
      </w:r>
    </w:p>
    <w:p w:rsidR="00C9209A" w:rsidRPr="00F612DA" w:rsidRDefault="00C9209A" w:rsidP="00C9209A">
      <w:pPr>
        <w:jc w:val="right"/>
        <w:rPr>
          <w:b/>
          <w:color w:val="000000" w:themeColor="text1"/>
        </w:rPr>
      </w:pPr>
    </w:p>
    <w:p w:rsidR="00C9209A" w:rsidRPr="00F612DA" w:rsidRDefault="00C9209A" w:rsidP="00C9209A">
      <w:pPr>
        <w:autoSpaceDE w:val="0"/>
        <w:autoSpaceDN w:val="0"/>
        <w:adjustRightInd w:val="0"/>
        <w:rPr>
          <w:bCs/>
        </w:rPr>
      </w:pPr>
      <w:r w:rsidRPr="00F612DA">
        <w:rPr>
          <w:bCs/>
        </w:rPr>
        <w:t>* Categorie de cheltuieli- (ex. cheltuieli de transport, cheltuieli de cazare, cheltuieli de masă, cheltuieli cu alimentaţia de efort, cheltuieli privind plata arbitrilor, medicilor, etc.)</w:t>
      </w:r>
    </w:p>
    <w:p w:rsidR="00C9209A" w:rsidRPr="00F612DA" w:rsidRDefault="00C9209A" w:rsidP="00C9209A">
      <w:pPr>
        <w:autoSpaceDE w:val="0"/>
        <w:autoSpaceDN w:val="0"/>
        <w:adjustRightInd w:val="0"/>
        <w:rPr>
          <w:bCs/>
        </w:rPr>
      </w:pPr>
    </w:p>
    <w:p w:rsidR="00C9209A" w:rsidRPr="00F612DA" w:rsidRDefault="00C9209A" w:rsidP="00C9209A">
      <w:pPr>
        <w:autoSpaceDE w:val="0"/>
        <w:autoSpaceDN w:val="0"/>
        <w:adjustRightInd w:val="0"/>
        <w:rPr>
          <w:bCs/>
        </w:rPr>
      </w:pPr>
    </w:p>
    <w:p w:rsidR="00C9209A" w:rsidRPr="00F612DA" w:rsidRDefault="00C9209A" w:rsidP="00C9209A">
      <w:pPr>
        <w:rPr>
          <w:b/>
          <w:bCs/>
          <w:color w:val="000000" w:themeColor="text1"/>
        </w:rPr>
      </w:pPr>
      <w:r w:rsidRPr="00F612DA">
        <w:rPr>
          <w:b/>
          <w:bCs/>
          <w:color w:val="000000" w:themeColor="text1"/>
        </w:rPr>
        <w:br w:type="page"/>
      </w:r>
    </w:p>
    <w:p w:rsidR="00C9209A" w:rsidRPr="00F612DA" w:rsidRDefault="00C9209A" w:rsidP="00C9209A">
      <w:pPr>
        <w:autoSpaceDE w:val="0"/>
        <w:autoSpaceDN w:val="0"/>
        <w:adjustRightInd w:val="0"/>
        <w:jc w:val="right"/>
        <w:rPr>
          <w:bCs/>
        </w:rPr>
      </w:pPr>
      <w:r w:rsidRPr="00F612DA">
        <w:rPr>
          <w:b/>
          <w:bCs/>
          <w:color w:val="000000" w:themeColor="text1"/>
        </w:rPr>
        <w:t xml:space="preserve">Anexa 8 </w:t>
      </w:r>
    </w:p>
    <w:p w:rsidR="00C9209A" w:rsidRPr="00F612DA" w:rsidRDefault="00C9209A" w:rsidP="00C9209A">
      <w:pPr>
        <w:autoSpaceDE w:val="0"/>
        <w:autoSpaceDN w:val="0"/>
        <w:adjustRightInd w:val="0"/>
        <w:jc w:val="right"/>
        <w:rPr>
          <w:bCs/>
        </w:rPr>
      </w:pPr>
    </w:p>
    <w:p w:rsidR="00C9209A" w:rsidRPr="00F612DA" w:rsidRDefault="00C9209A" w:rsidP="00C9209A">
      <w:pPr>
        <w:autoSpaceDE w:val="0"/>
        <w:autoSpaceDN w:val="0"/>
        <w:adjustRightInd w:val="0"/>
        <w:jc w:val="center"/>
        <w:rPr>
          <w:bCs/>
        </w:rPr>
      </w:pPr>
    </w:p>
    <w:p w:rsidR="00C9209A" w:rsidRPr="00F612DA" w:rsidRDefault="00C9209A" w:rsidP="00C9209A">
      <w:pPr>
        <w:pStyle w:val="Default"/>
        <w:jc w:val="center"/>
        <w:rPr>
          <w:b/>
          <w:bCs/>
          <w:color w:val="000000" w:themeColor="text1"/>
        </w:rPr>
      </w:pPr>
      <w:r w:rsidRPr="00F612DA">
        <w:rPr>
          <w:b/>
          <w:bCs/>
          <w:color w:val="000000" w:themeColor="text1"/>
        </w:rPr>
        <w:t>Cerere de rambursare pentru contractul de finanţare nerambursabilă</w:t>
      </w:r>
    </w:p>
    <w:p w:rsidR="00C9209A" w:rsidRPr="00F612DA" w:rsidRDefault="00C9209A" w:rsidP="00C9209A">
      <w:pPr>
        <w:pStyle w:val="Default"/>
        <w:rPr>
          <w:color w:val="000000" w:themeColor="text1"/>
        </w:rPr>
      </w:pPr>
      <w:r w:rsidRPr="00F612DA">
        <w:rPr>
          <w:b/>
          <w:bCs/>
          <w:color w:val="000000" w:themeColor="text1"/>
        </w:rPr>
        <w:t xml:space="preserve">Nr................../....................... </w:t>
      </w:r>
    </w:p>
    <w:p w:rsidR="00C9209A" w:rsidRPr="00F612DA" w:rsidRDefault="00C9209A" w:rsidP="00C9209A">
      <w:pPr>
        <w:pStyle w:val="Default"/>
        <w:jc w:val="center"/>
        <w:rPr>
          <w:color w:val="000000" w:themeColor="text1"/>
        </w:rPr>
      </w:pPr>
    </w:p>
    <w:p w:rsidR="00C9209A" w:rsidRPr="00F612DA" w:rsidRDefault="00C9209A" w:rsidP="00C9209A">
      <w:pPr>
        <w:pStyle w:val="Default"/>
        <w:jc w:val="center"/>
        <w:rPr>
          <w:color w:val="000000" w:themeColor="text1"/>
        </w:rPr>
      </w:pPr>
      <w:r w:rsidRPr="00F612DA">
        <w:rPr>
          <w:color w:val="000000" w:themeColor="text1"/>
        </w:rPr>
        <w:t>În atenţia</w:t>
      </w:r>
    </w:p>
    <w:p w:rsidR="00C9209A" w:rsidRPr="00F612DA" w:rsidRDefault="00C9209A" w:rsidP="00C9209A">
      <w:pPr>
        <w:pStyle w:val="Default"/>
        <w:jc w:val="center"/>
        <w:rPr>
          <w:color w:val="000000" w:themeColor="text1"/>
        </w:rPr>
      </w:pPr>
      <w:r w:rsidRPr="00F612DA">
        <w:rPr>
          <w:color w:val="000000" w:themeColor="text1"/>
        </w:rPr>
        <w:t>[</w:t>
      </w:r>
      <w:r w:rsidRPr="00F612DA">
        <w:rPr>
          <w:i/>
          <w:iCs/>
          <w:color w:val="000000" w:themeColor="text1"/>
        </w:rPr>
        <w:t>Adresa Autorităţii Finanțatoare</w:t>
      </w:r>
      <w:r w:rsidRPr="00F612DA">
        <w:rPr>
          <w:color w:val="000000" w:themeColor="text1"/>
        </w:rPr>
        <w:t>]</w:t>
      </w:r>
    </w:p>
    <w:p w:rsidR="00C9209A" w:rsidRPr="00F612DA" w:rsidRDefault="00C9209A" w:rsidP="00C9209A">
      <w:pPr>
        <w:pStyle w:val="Default"/>
        <w:jc w:val="center"/>
        <w:rPr>
          <w:color w:val="000000" w:themeColor="text1"/>
        </w:rPr>
      </w:pPr>
    </w:p>
    <w:p w:rsidR="00C9209A" w:rsidRPr="00F612DA" w:rsidRDefault="00C9209A" w:rsidP="00C9209A">
      <w:pPr>
        <w:pStyle w:val="Default"/>
        <w:jc w:val="center"/>
        <w:rPr>
          <w:color w:val="000000" w:themeColor="text1"/>
        </w:rPr>
      </w:pPr>
    </w:p>
    <w:p w:rsidR="00C9209A" w:rsidRPr="00F612DA" w:rsidRDefault="00C9209A" w:rsidP="00C9209A">
      <w:pPr>
        <w:pStyle w:val="Default"/>
        <w:jc w:val="center"/>
        <w:rPr>
          <w:color w:val="000000" w:themeColor="text1"/>
        </w:rPr>
      </w:pPr>
    </w:p>
    <w:p w:rsidR="00C9209A" w:rsidRPr="00F612DA" w:rsidRDefault="00C9209A" w:rsidP="00C9209A">
      <w:pPr>
        <w:pStyle w:val="Default"/>
        <w:rPr>
          <w:color w:val="000000" w:themeColor="text1"/>
        </w:rPr>
      </w:pPr>
      <w:r w:rsidRPr="00F612DA">
        <w:rPr>
          <w:color w:val="000000" w:themeColor="text1"/>
        </w:rPr>
        <w:t xml:space="preserve">Numărul de referinţă al Contractului de finanţare: </w:t>
      </w:r>
      <w:r w:rsidRPr="00F612DA">
        <w:rPr>
          <w:i/>
          <w:iCs/>
          <w:color w:val="000000" w:themeColor="text1"/>
        </w:rPr>
        <w:t xml:space="preserve">... </w:t>
      </w:r>
    </w:p>
    <w:p w:rsidR="00C9209A" w:rsidRPr="00F612DA" w:rsidRDefault="00C9209A" w:rsidP="00C9209A">
      <w:pPr>
        <w:pStyle w:val="Default"/>
        <w:rPr>
          <w:color w:val="000000" w:themeColor="text1"/>
        </w:rPr>
      </w:pPr>
      <w:r w:rsidRPr="00F612DA">
        <w:rPr>
          <w:color w:val="000000" w:themeColor="text1"/>
        </w:rPr>
        <w:t xml:space="preserve">Titlul Proiectului: </w:t>
      </w:r>
      <w:r w:rsidRPr="00F612DA">
        <w:rPr>
          <w:i/>
          <w:iCs/>
          <w:color w:val="000000" w:themeColor="text1"/>
        </w:rPr>
        <w:t xml:space="preserve">... </w:t>
      </w:r>
    </w:p>
    <w:p w:rsidR="00C9209A" w:rsidRPr="00F612DA" w:rsidRDefault="00C9209A" w:rsidP="00C9209A">
      <w:pPr>
        <w:pStyle w:val="Default"/>
        <w:rPr>
          <w:color w:val="000000" w:themeColor="text1"/>
        </w:rPr>
      </w:pPr>
      <w:r w:rsidRPr="00F612DA">
        <w:rPr>
          <w:color w:val="000000" w:themeColor="text1"/>
        </w:rPr>
        <w:t xml:space="preserve">Numele şi adresa Beneficiarului: </w:t>
      </w:r>
      <w:r w:rsidRPr="00F612DA">
        <w:rPr>
          <w:i/>
          <w:iCs/>
          <w:color w:val="000000" w:themeColor="text1"/>
        </w:rPr>
        <w:t xml:space="preserve">... </w:t>
      </w:r>
    </w:p>
    <w:p w:rsidR="00C9209A" w:rsidRPr="00F612DA" w:rsidRDefault="00C9209A" w:rsidP="00C9209A">
      <w:pPr>
        <w:pStyle w:val="Default"/>
        <w:rPr>
          <w:color w:val="000000" w:themeColor="text1"/>
        </w:rPr>
      </w:pPr>
      <w:r w:rsidRPr="00F612DA">
        <w:rPr>
          <w:color w:val="000000" w:themeColor="text1"/>
        </w:rPr>
        <w:t xml:space="preserve">Cererea de plată numărul: </w:t>
      </w:r>
      <w:r w:rsidRPr="00F612DA">
        <w:rPr>
          <w:i/>
          <w:iCs/>
          <w:color w:val="000000" w:themeColor="text1"/>
        </w:rPr>
        <w:t xml:space="preserve">... </w:t>
      </w:r>
    </w:p>
    <w:p w:rsidR="00C9209A" w:rsidRPr="00F612DA" w:rsidRDefault="00C9209A" w:rsidP="00C9209A">
      <w:pPr>
        <w:pStyle w:val="Default"/>
        <w:rPr>
          <w:i/>
          <w:iCs/>
          <w:color w:val="000000" w:themeColor="text1"/>
        </w:rPr>
      </w:pPr>
      <w:r w:rsidRPr="00F612DA">
        <w:rPr>
          <w:color w:val="000000" w:themeColor="text1"/>
        </w:rPr>
        <w:t xml:space="preserve">Perioada acoperită de cererea de plată: </w:t>
      </w:r>
      <w:r w:rsidRPr="00F612DA">
        <w:rPr>
          <w:i/>
          <w:iCs/>
          <w:color w:val="000000" w:themeColor="text1"/>
        </w:rPr>
        <w:t xml:space="preserve">... </w:t>
      </w:r>
    </w:p>
    <w:p w:rsidR="00C9209A" w:rsidRPr="00F612DA" w:rsidRDefault="00C9209A" w:rsidP="00C9209A">
      <w:pPr>
        <w:pStyle w:val="Default"/>
        <w:rPr>
          <w:i/>
          <w:iCs/>
          <w:color w:val="000000" w:themeColor="text1"/>
        </w:rPr>
      </w:pPr>
    </w:p>
    <w:p w:rsidR="00C9209A" w:rsidRPr="00F612DA" w:rsidRDefault="00C9209A" w:rsidP="00C9209A">
      <w:pPr>
        <w:pStyle w:val="Default"/>
        <w:rPr>
          <w:color w:val="000000" w:themeColor="text1"/>
        </w:rPr>
      </w:pPr>
    </w:p>
    <w:p w:rsidR="00C9209A" w:rsidRPr="00F612DA" w:rsidRDefault="00C9209A" w:rsidP="00C9209A">
      <w:pPr>
        <w:pStyle w:val="Default"/>
        <w:jc w:val="both"/>
        <w:rPr>
          <w:color w:val="000000" w:themeColor="text1"/>
        </w:rPr>
      </w:pPr>
      <w:r w:rsidRPr="00F612DA">
        <w:rPr>
          <w:bCs/>
        </w:rPr>
        <w:t>SITUAŢIA cheltuielilor eligibile reprezentând contravaloarea lucrărilor efectuate/bunurilor achiziționate/serviciilor prestate:</w:t>
      </w:r>
    </w:p>
    <w:p w:rsidR="00C9209A" w:rsidRPr="00F612DA" w:rsidRDefault="00C9209A" w:rsidP="00C9209A">
      <w:pPr>
        <w:pStyle w:val="Default"/>
        <w:jc w:val="both"/>
        <w:rPr>
          <w:color w:val="000000" w:themeColor="text1"/>
        </w:rPr>
      </w:pPr>
    </w:p>
    <w:p w:rsidR="00C9209A" w:rsidRPr="00F612DA" w:rsidRDefault="00C9209A" w:rsidP="00C9209A">
      <w:pPr>
        <w:autoSpaceDE w:val="0"/>
        <w:autoSpaceDN w:val="0"/>
        <w:adjustRightInd w:val="0"/>
        <w:jc w:val="right"/>
        <w:rPr>
          <w:bCs/>
        </w:rPr>
      </w:pPr>
    </w:p>
    <w:tbl>
      <w:tblPr>
        <w:tblW w:w="10291" w:type="dxa"/>
        <w:tblInd w:w="-10" w:type="dxa"/>
        <w:tblLayout w:type="fixed"/>
        <w:tblLook w:val="04A0" w:firstRow="1" w:lastRow="0" w:firstColumn="1" w:lastColumn="0" w:noHBand="0" w:noVBand="1"/>
      </w:tblPr>
      <w:tblGrid>
        <w:gridCol w:w="478"/>
        <w:gridCol w:w="798"/>
        <w:gridCol w:w="992"/>
        <w:gridCol w:w="858"/>
        <w:gridCol w:w="992"/>
        <w:gridCol w:w="628"/>
        <w:gridCol w:w="648"/>
        <w:gridCol w:w="1134"/>
        <w:gridCol w:w="992"/>
        <w:gridCol w:w="851"/>
        <w:gridCol w:w="960"/>
        <w:gridCol w:w="960"/>
      </w:tblGrid>
      <w:tr w:rsidR="00C9209A" w:rsidRPr="00F612DA" w:rsidTr="00920488">
        <w:trPr>
          <w:trHeight w:val="510"/>
        </w:trPr>
        <w:tc>
          <w:tcPr>
            <w:tcW w:w="4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Nr. crt.</w:t>
            </w:r>
          </w:p>
        </w:tc>
        <w:tc>
          <w:tcPr>
            <w:tcW w:w="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Acțiune / Activitate</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Categorie de cheltuieli*</w:t>
            </w:r>
          </w:p>
        </w:tc>
        <w:tc>
          <w:tcPr>
            <w:tcW w:w="3126" w:type="dxa"/>
            <w:gridSpan w:val="4"/>
            <w:tcBorders>
              <w:top w:val="single" w:sz="8" w:space="0" w:color="auto"/>
              <w:left w:val="nil"/>
              <w:bottom w:val="single" w:sz="8" w:space="0" w:color="auto"/>
              <w:right w:val="single" w:sz="8" w:space="0" w:color="000000"/>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Factura/ Alte documente justificative (acolo unde este cazul)</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Denumire furnizor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 xml:space="preserve">Valoare pentru categoria de cheltuieli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Dovada plății</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Suma solicitată din fonduri publice</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Venituri proprii ale structurii sportive</w:t>
            </w:r>
          </w:p>
        </w:tc>
      </w:tr>
      <w:tr w:rsidR="00C9209A" w:rsidRPr="00F612DA" w:rsidTr="00920488">
        <w:trPr>
          <w:trHeight w:val="315"/>
        </w:trPr>
        <w:tc>
          <w:tcPr>
            <w:tcW w:w="478"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858" w:type="dxa"/>
            <w:vMerge w:val="restart"/>
            <w:tcBorders>
              <w:top w:val="nil"/>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Număr/ Data</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Valoarea facturii</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920488">
        <w:trPr>
          <w:trHeight w:val="525"/>
        </w:trPr>
        <w:tc>
          <w:tcPr>
            <w:tcW w:w="478"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858"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tcBorders>
              <w:top w:val="nil"/>
              <w:left w:val="nil"/>
              <w:bottom w:val="nil"/>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Valoarea fără TVA</w:t>
            </w:r>
          </w:p>
        </w:tc>
        <w:tc>
          <w:tcPr>
            <w:tcW w:w="628" w:type="dxa"/>
            <w:tcBorders>
              <w:top w:val="nil"/>
              <w:left w:val="nil"/>
              <w:bottom w:val="nil"/>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 xml:space="preserve">TVA </w:t>
            </w:r>
          </w:p>
        </w:tc>
        <w:tc>
          <w:tcPr>
            <w:tcW w:w="648" w:type="dxa"/>
            <w:tcBorders>
              <w:top w:val="nil"/>
              <w:left w:val="nil"/>
              <w:bottom w:val="nil"/>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Total</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920488">
        <w:trPr>
          <w:trHeight w:val="330"/>
        </w:trPr>
        <w:tc>
          <w:tcPr>
            <w:tcW w:w="478" w:type="dxa"/>
            <w:tcBorders>
              <w:top w:val="nil"/>
              <w:left w:val="single" w:sz="8" w:space="0" w:color="auto"/>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79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28" w:type="dxa"/>
            <w:tcBorders>
              <w:top w:val="single" w:sz="8" w:space="0" w:color="auto"/>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48" w:type="dxa"/>
            <w:tcBorders>
              <w:top w:val="single" w:sz="8" w:space="0" w:color="auto"/>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r>
      <w:tr w:rsidR="00C9209A" w:rsidRPr="00F612DA" w:rsidTr="00920488">
        <w:trPr>
          <w:trHeight w:val="330"/>
        </w:trPr>
        <w:tc>
          <w:tcPr>
            <w:tcW w:w="478" w:type="dxa"/>
            <w:tcBorders>
              <w:top w:val="nil"/>
              <w:left w:val="single" w:sz="8" w:space="0" w:color="auto"/>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79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2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4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r>
      <w:tr w:rsidR="00C9209A" w:rsidRPr="00F612DA" w:rsidTr="00920488">
        <w:trPr>
          <w:trHeight w:val="330"/>
        </w:trPr>
        <w:tc>
          <w:tcPr>
            <w:tcW w:w="478" w:type="dxa"/>
            <w:tcBorders>
              <w:top w:val="nil"/>
              <w:left w:val="single" w:sz="8" w:space="0" w:color="auto"/>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79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2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4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r>
      <w:tr w:rsidR="00C9209A" w:rsidRPr="00F612DA" w:rsidTr="00920488">
        <w:trPr>
          <w:trHeight w:val="330"/>
        </w:trPr>
        <w:tc>
          <w:tcPr>
            <w:tcW w:w="478" w:type="dxa"/>
            <w:tcBorders>
              <w:top w:val="nil"/>
              <w:left w:val="single" w:sz="8" w:space="0" w:color="auto"/>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79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2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4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r>
      <w:tr w:rsidR="00C9209A" w:rsidRPr="00F612DA" w:rsidTr="00920488">
        <w:trPr>
          <w:trHeight w:val="330"/>
        </w:trPr>
        <w:tc>
          <w:tcPr>
            <w:tcW w:w="478" w:type="dxa"/>
            <w:tcBorders>
              <w:top w:val="nil"/>
              <w:left w:val="single" w:sz="8" w:space="0" w:color="auto"/>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79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2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648"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C9209A" w:rsidRPr="00F612DA" w:rsidRDefault="00C9209A" w:rsidP="00355F74">
            <w:pPr>
              <w:rPr>
                <w:color w:val="000000"/>
                <w:sz w:val="20"/>
                <w:szCs w:val="20"/>
              </w:rPr>
            </w:pPr>
            <w:r w:rsidRPr="00F612DA">
              <w:rPr>
                <w:color w:val="000000"/>
                <w:sz w:val="20"/>
                <w:szCs w:val="20"/>
              </w:rPr>
              <w:t> </w:t>
            </w:r>
          </w:p>
        </w:tc>
      </w:tr>
    </w:tbl>
    <w:p w:rsidR="00C9209A" w:rsidRPr="00F612DA" w:rsidRDefault="00C9209A" w:rsidP="00C9209A">
      <w:pPr>
        <w:autoSpaceDE w:val="0"/>
        <w:autoSpaceDN w:val="0"/>
        <w:adjustRightInd w:val="0"/>
        <w:jc w:val="right"/>
        <w:rPr>
          <w:bCs/>
        </w:rPr>
      </w:pPr>
    </w:p>
    <w:p w:rsidR="00C9209A" w:rsidRPr="00F612DA" w:rsidRDefault="00C9209A" w:rsidP="00C9209A">
      <w:pPr>
        <w:autoSpaceDE w:val="0"/>
        <w:autoSpaceDN w:val="0"/>
        <w:adjustRightInd w:val="0"/>
        <w:jc w:val="right"/>
        <w:rPr>
          <w:bCs/>
        </w:rPr>
      </w:pPr>
    </w:p>
    <w:p w:rsidR="00C9209A" w:rsidRPr="00F612DA" w:rsidRDefault="00C9209A" w:rsidP="00C9209A">
      <w:pPr>
        <w:jc w:val="both"/>
        <w:rPr>
          <w:color w:val="000000"/>
        </w:rPr>
      </w:pPr>
      <w:r w:rsidRPr="00F612DA">
        <w:rPr>
          <w:color w:val="000000"/>
        </w:rPr>
        <w:t>Prin prezenta cerere de plată solicit suma de ….. LEI, reprezentând cheltuieli eligibile si TVA reprezentând…. Lei (după caz):</w:t>
      </w:r>
    </w:p>
    <w:tbl>
      <w:tblPr>
        <w:tblStyle w:val="Tabelgril"/>
        <w:tblW w:w="0" w:type="auto"/>
        <w:tblLook w:val="04A0" w:firstRow="1" w:lastRow="0" w:firstColumn="1" w:lastColumn="0" w:noHBand="0" w:noVBand="1"/>
      </w:tblPr>
      <w:tblGrid>
        <w:gridCol w:w="2830"/>
        <w:gridCol w:w="3119"/>
        <w:gridCol w:w="3304"/>
      </w:tblGrid>
      <w:tr w:rsidR="00C9209A" w:rsidRPr="00F612DA" w:rsidTr="00355F74">
        <w:tc>
          <w:tcPr>
            <w:tcW w:w="2830" w:type="dxa"/>
          </w:tcPr>
          <w:p w:rsidR="00C9209A" w:rsidRPr="00F612DA" w:rsidRDefault="00C9209A" w:rsidP="00355F74">
            <w:pPr>
              <w:jc w:val="both"/>
              <w:rPr>
                <w:bCs/>
                <w:color w:val="000000"/>
              </w:rPr>
            </w:pPr>
            <w:r w:rsidRPr="00F612DA">
              <w:rPr>
                <w:bCs/>
                <w:color w:val="000000"/>
              </w:rPr>
              <w:t xml:space="preserve">Valoarea eligibila a </w:t>
            </w:r>
          </w:p>
          <w:p w:rsidR="00C9209A" w:rsidRPr="00F612DA" w:rsidRDefault="00C9209A" w:rsidP="00355F74">
            <w:pPr>
              <w:jc w:val="both"/>
              <w:rPr>
                <w:color w:val="000000"/>
              </w:rPr>
            </w:pPr>
            <w:r w:rsidRPr="00F612DA">
              <w:rPr>
                <w:bCs/>
                <w:color w:val="000000"/>
              </w:rPr>
              <w:t>Cererii de rambursare</w:t>
            </w:r>
          </w:p>
        </w:tc>
        <w:tc>
          <w:tcPr>
            <w:tcW w:w="3119" w:type="dxa"/>
          </w:tcPr>
          <w:p w:rsidR="00C9209A" w:rsidRPr="00F612DA" w:rsidRDefault="00C9209A" w:rsidP="00355F74">
            <w:pPr>
              <w:jc w:val="center"/>
              <w:rPr>
                <w:color w:val="000000"/>
              </w:rPr>
            </w:pPr>
            <w:r w:rsidRPr="00F612DA">
              <w:rPr>
                <w:color w:val="000000"/>
              </w:rPr>
              <w:t>Valoare Cofinanțării</w:t>
            </w:r>
          </w:p>
        </w:tc>
        <w:tc>
          <w:tcPr>
            <w:tcW w:w="3304" w:type="dxa"/>
          </w:tcPr>
          <w:p w:rsidR="00C9209A" w:rsidRPr="00F612DA" w:rsidRDefault="00C9209A" w:rsidP="00355F74">
            <w:pPr>
              <w:jc w:val="both"/>
              <w:rPr>
                <w:color w:val="000000"/>
              </w:rPr>
            </w:pPr>
            <w:r w:rsidRPr="00F612DA">
              <w:rPr>
                <w:bCs/>
                <w:color w:val="000000"/>
              </w:rPr>
              <w:t>Suma solicitata spre rambursare prin prezenta cerere</w:t>
            </w:r>
          </w:p>
        </w:tc>
      </w:tr>
      <w:tr w:rsidR="00C9209A" w:rsidRPr="00F612DA" w:rsidTr="00355F74">
        <w:tc>
          <w:tcPr>
            <w:tcW w:w="2830" w:type="dxa"/>
          </w:tcPr>
          <w:p w:rsidR="00C9209A" w:rsidRPr="00F612DA" w:rsidRDefault="00C9209A" w:rsidP="00355F74">
            <w:pPr>
              <w:jc w:val="both"/>
              <w:rPr>
                <w:color w:val="000000"/>
              </w:rPr>
            </w:pPr>
          </w:p>
        </w:tc>
        <w:tc>
          <w:tcPr>
            <w:tcW w:w="3119" w:type="dxa"/>
          </w:tcPr>
          <w:p w:rsidR="00C9209A" w:rsidRPr="00F612DA" w:rsidRDefault="00C9209A" w:rsidP="00355F74">
            <w:pPr>
              <w:jc w:val="both"/>
              <w:rPr>
                <w:color w:val="000000"/>
              </w:rPr>
            </w:pPr>
          </w:p>
        </w:tc>
        <w:tc>
          <w:tcPr>
            <w:tcW w:w="3304" w:type="dxa"/>
          </w:tcPr>
          <w:p w:rsidR="00C9209A" w:rsidRPr="00F612DA" w:rsidRDefault="00C9209A" w:rsidP="00355F74">
            <w:pPr>
              <w:jc w:val="both"/>
              <w:rPr>
                <w:color w:val="000000"/>
              </w:rPr>
            </w:pPr>
          </w:p>
        </w:tc>
      </w:tr>
    </w:tbl>
    <w:p w:rsidR="00C9209A" w:rsidRPr="00F612DA" w:rsidRDefault="00C9209A" w:rsidP="00C9209A">
      <w:pPr>
        <w:pStyle w:val="Default"/>
        <w:jc w:val="both"/>
        <w:rPr>
          <w:color w:val="000000" w:themeColor="text1"/>
          <w:vertAlign w:val="superscript"/>
        </w:rPr>
      </w:pPr>
      <w:r w:rsidRPr="00F612DA">
        <w:rPr>
          <w:color w:val="000000" w:themeColor="text1"/>
        </w:rPr>
        <w:t>Plata trebuie făcută în următorul cont bancar: .................................................</w:t>
      </w:r>
    </w:p>
    <w:p w:rsidR="00C9209A" w:rsidRPr="00F612DA" w:rsidRDefault="00C9209A" w:rsidP="00C9209A">
      <w:pPr>
        <w:pStyle w:val="Default"/>
        <w:jc w:val="both"/>
        <w:rPr>
          <w:color w:val="000000" w:themeColor="text1"/>
        </w:rPr>
      </w:pPr>
    </w:p>
    <w:p w:rsidR="00C9209A" w:rsidRPr="00F612DA" w:rsidRDefault="00C9209A" w:rsidP="00C9209A">
      <w:pPr>
        <w:pStyle w:val="Default"/>
        <w:jc w:val="both"/>
        <w:rPr>
          <w:color w:val="000000" w:themeColor="text1"/>
        </w:rPr>
      </w:pPr>
      <w:r w:rsidRPr="00F612DA">
        <w:rPr>
          <w:color w:val="000000" w:themeColor="text1"/>
        </w:rPr>
        <w:t xml:space="preserve">Subsemnatul/a……………………….. prin prezenta certific că informațiile furnizate în această cerere de plată sunt complete, corecte şi reale, iar costurile care decurg din acestea sunt eligibile şi în concordanță cu Contractul, iar această cerere de plată este susținută de documente suport adecvate şi verificabile. </w:t>
      </w:r>
    </w:p>
    <w:p w:rsidR="00C9209A" w:rsidRPr="00F612DA" w:rsidRDefault="00C9209A" w:rsidP="00C9209A">
      <w:pPr>
        <w:pStyle w:val="Default"/>
        <w:jc w:val="both"/>
        <w:rPr>
          <w:color w:val="000000" w:themeColor="text1"/>
        </w:rPr>
      </w:pPr>
    </w:p>
    <w:p w:rsidR="00C9209A" w:rsidRPr="00F612DA" w:rsidRDefault="00C9209A" w:rsidP="00C9209A">
      <w:pPr>
        <w:pStyle w:val="Default"/>
        <w:rPr>
          <w:color w:val="000000" w:themeColor="text1"/>
        </w:rPr>
      </w:pPr>
      <w:r w:rsidRPr="00F612DA">
        <w:rPr>
          <w:color w:val="000000" w:themeColor="text1"/>
        </w:rPr>
        <w:t xml:space="preserve">Cu stimă, </w:t>
      </w:r>
    </w:p>
    <w:p w:rsidR="00C9209A" w:rsidRPr="00F612DA" w:rsidRDefault="00C9209A" w:rsidP="00C9209A">
      <w:pPr>
        <w:autoSpaceDE w:val="0"/>
        <w:autoSpaceDN w:val="0"/>
        <w:adjustRightInd w:val="0"/>
        <w:rPr>
          <w:bCs/>
        </w:rPr>
      </w:pPr>
      <w:r w:rsidRPr="00F612DA">
        <w:rPr>
          <w:bCs/>
        </w:rPr>
        <w:t xml:space="preserve"> </w:t>
      </w:r>
    </w:p>
    <w:p w:rsidR="00C9209A" w:rsidRPr="00F612DA" w:rsidRDefault="00C9209A" w:rsidP="00C9209A">
      <w:pPr>
        <w:autoSpaceDE w:val="0"/>
        <w:autoSpaceDN w:val="0"/>
        <w:adjustRightInd w:val="0"/>
        <w:jc w:val="right"/>
        <w:rPr>
          <w:b/>
          <w:bCs/>
          <w:color w:val="000000" w:themeColor="text1"/>
        </w:rPr>
      </w:pPr>
      <w:r w:rsidRPr="00F612DA">
        <w:rPr>
          <w:b/>
          <w:bCs/>
          <w:color w:val="000000" w:themeColor="text1"/>
        </w:rPr>
        <w:br/>
      </w:r>
    </w:p>
    <w:p w:rsidR="00920488" w:rsidRPr="00F612DA" w:rsidRDefault="00920488" w:rsidP="00C9209A">
      <w:pPr>
        <w:autoSpaceDE w:val="0"/>
        <w:autoSpaceDN w:val="0"/>
        <w:adjustRightInd w:val="0"/>
        <w:jc w:val="right"/>
        <w:rPr>
          <w:b/>
          <w:bCs/>
          <w:color w:val="000000" w:themeColor="text1"/>
        </w:rPr>
      </w:pPr>
    </w:p>
    <w:p w:rsidR="00920488" w:rsidRPr="00F612DA" w:rsidRDefault="00920488" w:rsidP="00C9209A">
      <w:pPr>
        <w:autoSpaceDE w:val="0"/>
        <w:autoSpaceDN w:val="0"/>
        <w:adjustRightInd w:val="0"/>
        <w:jc w:val="right"/>
        <w:rPr>
          <w:b/>
          <w:bCs/>
          <w:color w:val="000000" w:themeColor="text1"/>
        </w:rPr>
      </w:pPr>
    </w:p>
    <w:p w:rsidR="00920488" w:rsidRPr="00F612DA" w:rsidRDefault="00920488" w:rsidP="00C9209A">
      <w:pPr>
        <w:autoSpaceDE w:val="0"/>
        <w:autoSpaceDN w:val="0"/>
        <w:adjustRightInd w:val="0"/>
        <w:jc w:val="right"/>
        <w:rPr>
          <w:b/>
          <w:bCs/>
          <w:color w:val="000000" w:themeColor="text1"/>
        </w:rPr>
      </w:pPr>
    </w:p>
    <w:p w:rsidR="00920488" w:rsidRPr="00F612DA" w:rsidRDefault="00920488" w:rsidP="00C9209A">
      <w:pPr>
        <w:autoSpaceDE w:val="0"/>
        <w:autoSpaceDN w:val="0"/>
        <w:adjustRightInd w:val="0"/>
        <w:jc w:val="right"/>
        <w:rPr>
          <w:b/>
          <w:bCs/>
          <w:color w:val="000000" w:themeColor="text1"/>
        </w:rPr>
      </w:pPr>
    </w:p>
    <w:p w:rsidR="00C9209A" w:rsidRPr="00F612DA" w:rsidRDefault="00C9209A" w:rsidP="00C9209A">
      <w:pPr>
        <w:autoSpaceDE w:val="0"/>
        <w:autoSpaceDN w:val="0"/>
        <w:adjustRightInd w:val="0"/>
        <w:jc w:val="right"/>
        <w:rPr>
          <w:b/>
          <w:bCs/>
          <w:color w:val="000000" w:themeColor="text1"/>
        </w:rPr>
      </w:pPr>
    </w:p>
    <w:p w:rsidR="00C9209A" w:rsidRPr="00F612DA" w:rsidRDefault="00C9209A" w:rsidP="00C9209A">
      <w:pPr>
        <w:autoSpaceDE w:val="0"/>
        <w:autoSpaceDN w:val="0"/>
        <w:adjustRightInd w:val="0"/>
        <w:jc w:val="right"/>
        <w:rPr>
          <w:b/>
          <w:bCs/>
          <w:color w:val="000000" w:themeColor="text1"/>
        </w:rPr>
      </w:pPr>
    </w:p>
    <w:p w:rsidR="00C9209A" w:rsidRPr="00F612DA" w:rsidRDefault="00C9209A" w:rsidP="00C9209A">
      <w:pPr>
        <w:autoSpaceDE w:val="0"/>
        <w:autoSpaceDN w:val="0"/>
        <w:adjustRightInd w:val="0"/>
        <w:jc w:val="right"/>
        <w:rPr>
          <w:bCs/>
        </w:rPr>
      </w:pPr>
      <w:r w:rsidRPr="00F612DA">
        <w:rPr>
          <w:b/>
          <w:bCs/>
          <w:color w:val="000000" w:themeColor="text1"/>
        </w:rPr>
        <w:t>Anexa 9</w:t>
      </w:r>
    </w:p>
    <w:p w:rsidR="00C9209A" w:rsidRPr="00F612DA" w:rsidRDefault="00C9209A" w:rsidP="00C9209A">
      <w:pPr>
        <w:autoSpaceDE w:val="0"/>
        <w:autoSpaceDN w:val="0"/>
        <w:adjustRightInd w:val="0"/>
        <w:rPr>
          <w:bCs/>
        </w:rPr>
      </w:pPr>
    </w:p>
    <w:p w:rsidR="00C9209A" w:rsidRPr="00F612DA" w:rsidRDefault="00C9209A" w:rsidP="00C9209A">
      <w:pPr>
        <w:autoSpaceDE w:val="0"/>
        <w:autoSpaceDN w:val="0"/>
        <w:adjustRightInd w:val="0"/>
        <w:jc w:val="center"/>
        <w:rPr>
          <w:b/>
          <w:color w:val="000000" w:themeColor="text1"/>
        </w:rPr>
      </w:pPr>
      <w:r w:rsidRPr="00F612DA">
        <w:rPr>
          <w:b/>
          <w:bCs/>
          <w:color w:val="000000" w:themeColor="text1"/>
        </w:rPr>
        <w:t>FORMULAR</w:t>
      </w:r>
    </w:p>
    <w:p w:rsidR="00C9209A" w:rsidRPr="00F612DA" w:rsidRDefault="00C9209A" w:rsidP="00C9209A">
      <w:pPr>
        <w:autoSpaceDE w:val="0"/>
        <w:autoSpaceDN w:val="0"/>
        <w:adjustRightInd w:val="0"/>
        <w:jc w:val="center"/>
        <w:rPr>
          <w:b/>
          <w:color w:val="000000" w:themeColor="text1"/>
        </w:rPr>
      </w:pPr>
      <w:r w:rsidRPr="00F612DA">
        <w:rPr>
          <w:b/>
          <w:color w:val="000000" w:themeColor="text1"/>
        </w:rPr>
        <w:t>Raport intermediar/ final de activitate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3530"/>
        <w:gridCol w:w="954"/>
        <w:gridCol w:w="1744"/>
        <w:gridCol w:w="2340"/>
        <w:gridCol w:w="1440"/>
      </w:tblGrid>
      <w:tr w:rsidR="00C9209A" w:rsidRPr="00F612DA" w:rsidTr="00355F74">
        <w:tc>
          <w:tcPr>
            <w:tcW w:w="10008" w:type="dxa"/>
            <w:gridSpan w:val="5"/>
            <w:shd w:val="clear" w:color="auto" w:fill="CCCCCC"/>
          </w:tcPr>
          <w:p w:rsidR="00C9209A" w:rsidRPr="00F612DA" w:rsidRDefault="00C9209A" w:rsidP="00355F74">
            <w:pPr>
              <w:tabs>
                <w:tab w:val="left" w:pos="540"/>
                <w:tab w:val="left" w:pos="900"/>
                <w:tab w:val="center" w:pos="4536"/>
                <w:tab w:val="right" w:pos="9072"/>
              </w:tabs>
              <w:rPr>
                <w:b/>
                <w:color w:val="000000" w:themeColor="text1"/>
                <w:u w:val="single"/>
              </w:rPr>
            </w:pPr>
            <w:r w:rsidRPr="00F612DA">
              <w:rPr>
                <w:b/>
                <w:color w:val="000000" w:themeColor="text1"/>
                <w:u w:val="single"/>
              </w:rPr>
              <w:t>Date generale</w:t>
            </w: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tcBorders>
              <w:bottom w:val="single" w:sz="4" w:space="0" w:color="auto"/>
            </w:tcBorders>
            <w:shd w:val="clear" w:color="auto" w:fill="CCCCCC"/>
          </w:tcPr>
          <w:p w:rsidR="00C9209A" w:rsidRPr="00F612DA" w:rsidRDefault="00C9209A" w:rsidP="00355F74">
            <w:pPr>
              <w:widowControl w:val="0"/>
              <w:autoSpaceDE w:val="0"/>
              <w:autoSpaceDN w:val="0"/>
              <w:adjustRightInd w:val="0"/>
              <w:rPr>
                <w:b/>
                <w:bCs/>
                <w:color w:val="000000" w:themeColor="text1"/>
              </w:rPr>
            </w:pPr>
            <w:r w:rsidRPr="00F612DA">
              <w:rPr>
                <w:b/>
                <w:bCs/>
                <w:color w:val="000000" w:themeColor="text1"/>
              </w:rPr>
              <w:t>Numărul contractului şi data</w:t>
            </w:r>
          </w:p>
        </w:tc>
        <w:tc>
          <w:tcPr>
            <w:tcW w:w="6478" w:type="dxa"/>
            <w:gridSpan w:val="4"/>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tcBorders>
              <w:bottom w:val="single" w:sz="4" w:space="0" w:color="auto"/>
            </w:tcBorders>
            <w:shd w:val="clear" w:color="auto" w:fill="CCCCCC"/>
          </w:tcPr>
          <w:p w:rsidR="00C9209A" w:rsidRPr="00F612DA" w:rsidRDefault="00C9209A" w:rsidP="00355F74">
            <w:pPr>
              <w:widowControl w:val="0"/>
              <w:autoSpaceDE w:val="0"/>
              <w:autoSpaceDN w:val="0"/>
              <w:adjustRightInd w:val="0"/>
              <w:rPr>
                <w:b/>
                <w:color w:val="000000" w:themeColor="text1"/>
              </w:rPr>
            </w:pPr>
            <w:r w:rsidRPr="00F612DA">
              <w:rPr>
                <w:b/>
                <w:color w:val="000000" w:themeColor="text1"/>
              </w:rPr>
              <w:t>Numele și prenumele beneficiarului</w:t>
            </w:r>
          </w:p>
        </w:tc>
        <w:tc>
          <w:tcPr>
            <w:tcW w:w="6478" w:type="dxa"/>
            <w:gridSpan w:val="4"/>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tcBorders>
              <w:bottom w:val="single" w:sz="4" w:space="0" w:color="auto"/>
            </w:tcBorders>
            <w:shd w:val="clear" w:color="auto" w:fill="CCCCCC"/>
          </w:tcPr>
          <w:p w:rsidR="00C9209A" w:rsidRPr="00F612DA" w:rsidRDefault="00C9209A" w:rsidP="00355F74">
            <w:pPr>
              <w:widowControl w:val="0"/>
              <w:autoSpaceDE w:val="0"/>
              <w:autoSpaceDN w:val="0"/>
              <w:adjustRightInd w:val="0"/>
              <w:rPr>
                <w:b/>
                <w:color w:val="000000" w:themeColor="text1"/>
              </w:rPr>
            </w:pPr>
            <w:r w:rsidRPr="00F612DA">
              <w:rPr>
                <w:b/>
                <w:bCs/>
                <w:color w:val="000000" w:themeColor="text1"/>
              </w:rPr>
              <w:t>Titlul proiectului</w:t>
            </w:r>
          </w:p>
        </w:tc>
        <w:tc>
          <w:tcPr>
            <w:tcW w:w="6478" w:type="dxa"/>
            <w:gridSpan w:val="4"/>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tcBorders>
              <w:bottom w:val="single" w:sz="4" w:space="0" w:color="auto"/>
            </w:tcBorders>
            <w:shd w:val="clear" w:color="auto" w:fill="CCCCCC"/>
          </w:tcPr>
          <w:p w:rsidR="00C9209A" w:rsidRPr="00F612DA" w:rsidRDefault="00C9209A" w:rsidP="00355F74">
            <w:pPr>
              <w:widowControl w:val="0"/>
              <w:autoSpaceDE w:val="0"/>
              <w:autoSpaceDN w:val="0"/>
              <w:adjustRightInd w:val="0"/>
              <w:rPr>
                <w:b/>
                <w:color w:val="000000" w:themeColor="text1"/>
              </w:rPr>
            </w:pPr>
            <w:r w:rsidRPr="00F612DA">
              <w:rPr>
                <w:b/>
                <w:color w:val="000000" w:themeColor="text1"/>
              </w:rPr>
              <w:t>Adresa</w:t>
            </w:r>
          </w:p>
        </w:tc>
        <w:tc>
          <w:tcPr>
            <w:tcW w:w="6478" w:type="dxa"/>
            <w:gridSpan w:val="4"/>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tcBorders>
              <w:bottom w:val="single" w:sz="4" w:space="0" w:color="auto"/>
            </w:tcBorders>
            <w:shd w:val="clear" w:color="auto" w:fill="CCCCCC"/>
          </w:tcPr>
          <w:p w:rsidR="00C9209A" w:rsidRPr="00F612DA" w:rsidRDefault="00C9209A" w:rsidP="00355F74">
            <w:pPr>
              <w:widowControl w:val="0"/>
              <w:autoSpaceDE w:val="0"/>
              <w:autoSpaceDN w:val="0"/>
              <w:adjustRightInd w:val="0"/>
              <w:rPr>
                <w:b/>
                <w:color w:val="000000" w:themeColor="text1"/>
              </w:rPr>
            </w:pPr>
            <w:r w:rsidRPr="00F612DA">
              <w:rPr>
                <w:b/>
                <w:color w:val="000000" w:themeColor="text1"/>
              </w:rPr>
              <w:t>Telefon/Fax</w:t>
            </w:r>
          </w:p>
        </w:tc>
        <w:tc>
          <w:tcPr>
            <w:tcW w:w="6478" w:type="dxa"/>
            <w:gridSpan w:val="4"/>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tcBorders>
              <w:bottom w:val="single" w:sz="4" w:space="0" w:color="auto"/>
            </w:tcBorders>
            <w:shd w:val="clear" w:color="auto" w:fill="CCCCCC"/>
          </w:tcPr>
          <w:p w:rsidR="00C9209A" w:rsidRPr="00F612DA" w:rsidRDefault="00C9209A" w:rsidP="00355F74">
            <w:pPr>
              <w:widowControl w:val="0"/>
              <w:autoSpaceDE w:val="0"/>
              <w:autoSpaceDN w:val="0"/>
              <w:adjustRightInd w:val="0"/>
              <w:rPr>
                <w:b/>
                <w:color w:val="000000" w:themeColor="text1"/>
              </w:rPr>
            </w:pPr>
            <w:r w:rsidRPr="00F612DA">
              <w:rPr>
                <w:b/>
                <w:color w:val="000000" w:themeColor="text1"/>
              </w:rPr>
              <w:t>E-mail</w:t>
            </w:r>
          </w:p>
        </w:tc>
        <w:tc>
          <w:tcPr>
            <w:tcW w:w="6478" w:type="dxa"/>
            <w:gridSpan w:val="4"/>
            <w:shd w:val="clear" w:color="auto" w:fill="auto"/>
          </w:tcPr>
          <w:p w:rsidR="00C9209A" w:rsidRPr="00F612DA" w:rsidRDefault="00C9209A" w:rsidP="00355F74">
            <w:pPr>
              <w:widowControl w:val="0"/>
              <w:autoSpaceDE w:val="0"/>
              <w:autoSpaceDN w:val="0"/>
              <w:adjustRightInd w:val="0"/>
              <w:rPr>
                <w:bCs/>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shd w:val="clear" w:color="auto" w:fill="CCCCCC"/>
          </w:tcPr>
          <w:p w:rsidR="00C9209A" w:rsidRPr="00F612DA" w:rsidRDefault="00C9209A" w:rsidP="00355F74">
            <w:pPr>
              <w:widowControl w:val="0"/>
              <w:autoSpaceDE w:val="0"/>
              <w:autoSpaceDN w:val="0"/>
              <w:adjustRightInd w:val="0"/>
              <w:rPr>
                <w:b/>
                <w:color w:val="000000" w:themeColor="text1"/>
              </w:rPr>
            </w:pPr>
            <w:r w:rsidRPr="00F612DA">
              <w:rPr>
                <w:b/>
                <w:bCs/>
                <w:color w:val="000000" w:themeColor="text1"/>
              </w:rPr>
              <w:t>Data începerii proiectului</w:t>
            </w:r>
          </w:p>
        </w:tc>
        <w:tc>
          <w:tcPr>
            <w:tcW w:w="2698" w:type="dxa"/>
            <w:gridSpan w:val="2"/>
            <w:tcBorders>
              <w:bottom w:val="single" w:sz="4" w:space="0" w:color="auto"/>
            </w:tcBorders>
            <w:shd w:val="clear" w:color="auto" w:fill="auto"/>
          </w:tcPr>
          <w:p w:rsidR="00C9209A" w:rsidRPr="00F612DA" w:rsidRDefault="00C9209A" w:rsidP="00355F74">
            <w:pPr>
              <w:widowControl w:val="0"/>
              <w:autoSpaceDE w:val="0"/>
              <w:autoSpaceDN w:val="0"/>
              <w:adjustRightInd w:val="0"/>
              <w:rPr>
                <w:bCs/>
                <w:color w:val="000000" w:themeColor="text1"/>
              </w:rPr>
            </w:pPr>
          </w:p>
        </w:tc>
        <w:tc>
          <w:tcPr>
            <w:tcW w:w="2340" w:type="dxa"/>
            <w:shd w:val="clear" w:color="auto" w:fill="auto"/>
          </w:tcPr>
          <w:p w:rsidR="00C9209A" w:rsidRPr="00F612DA" w:rsidRDefault="00C9209A" w:rsidP="00355F74">
            <w:pPr>
              <w:widowControl w:val="0"/>
              <w:autoSpaceDE w:val="0"/>
              <w:autoSpaceDN w:val="0"/>
              <w:adjustRightInd w:val="0"/>
              <w:rPr>
                <w:color w:val="000000" w:themeColor="text1"/>
              </w:rPr>
            </w:pPr>
            <w:r w:rsidRPr="00F612DA">
              <w:rPr>
                <w:b/>
                <w:bCs/>
                <w:color w:val="000000" w:themeColor="text1"/>
              </w:rPr>
              <w:t>Data încheierii proiectului</w:t>
            </w:r>
          </w:p>
        </w:tc>
        <w:tc>
          <w:tcPr>
            <w:tcW w:w="1440" w:type="dxa"/>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shd w:val="clear" w:color="auto" w:fill="CCCCCC"/>
          </w:tcPr>
          <w:p w:rsidR="00C9209A" w:rsidRPr="00F612DA" w:rsidRDefault="00C9209A" w:rsidP="00355F74">
            <w:pPr>
              <w:widowControl w:val="0"/>
              <w:autoSpaceDE w:val="0"/>
              <w:autoSpaceDN w:val="0"/>
              <w:adjustRightInd w:val="0"/>
              <w:rPr>
                <w:b/>
                <w:bCs/>
                <w:color w:val="000000" w:themeColor="text1"/>
              </w:rPr>
            </w:pPr>
            <w:r w:rsidRPr="00F612DA">
              <w:rPr>
                <w:b/>
                <w:bCs/>
                <w:color w:val="000000" w:themeColor="text1"/>
              </w:rPr>
              <w:t>Valoarea proiectului (lei):</w:t>
            </w:r>
          </w:p>
        </w:tc>
        <w:tc>
          <w:tcPr>
            <w:tcW w:w="6478" w:type="dxa"/>
            <w:gridSpan w:val="4"/>
            <w:tcBorders>
              <w:bottom w:val="single" w:sz="4" w:space="0" w:color="auto"/>
            </w:tcBorders>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shd w:val="clear" w:color="auto" w:fill="CCCCCC"/>
          </w:tcPr>
          <w:p w:rsidR="00C9209A" w:rsidRPr="00F612DA" w:rsidRDefault="00C9209A" w:rsidP="00355F74">
            <w:pPr>
              <w:widowControl w:val="0"/>
              <w:autoSpaceDE w:val="0"/>
              <w:autoSpaceDN w:val="0"/>
              <w:adjustRightInd w:val="0"/>
              <w:rPr>
                <w:b/>
                <w:bCs/>
                <w:color w:val="000000" w:themeColor="text1"/>
              </w:rPr>
            </w:pPr>
            <w:r w:rsidRPr="00F612DA">
              <w:rPr>
                <w:b/>
                <w:bCs/>
                <w:color w:val="000000" w:themeColor="text1"/>
              </w:rPr>
              <w:t>Perioada de raportare</w:t>
            </w:r>
          </w:p>
        </w:tc>
        <w:tc>
          <w:tcPr>
            <w:tcW w:w="954" w:type="dxa"/>
            <w:tcBorders>
              <w:bottom w:val="single" w:sz="4" w:space="0" w:color="auto"/>
            </w:tcBorders>
            <w:shd w:val="clear" w:color="auto" w:fill="auto"/>
          </w:tcPr>
          <w:p w:rsidR="00C9209A" w:rsidRPr="00F612DA" w:rsidRDefault="00C9209A" w:rsidP="00355F74">
            <w:pPr>
              <w:widowControl w:val="0"/>
              <w:autoSpaceDE w:val="0"/>
              <w:autoSpaceDN w:val="0"/>
              <w:adjustRightInd w:val="0"/>
              <w:rPr>
                <w:b/>
                <w:bCs/>
                <w:color w:val="000000" w:themeColor="text1"/>
              </w:rPr>
            </w:pPr>
            <w:r w:rsidRPr="00F612DA">
              <w:rPr>
                <w:b/>
                <w:bCs/>
                <w:color w:val="000000" w:themeColor="text1"/>
              </w:rPr>
              <w:t>De la:</w:t>
            </w:r>
          </w:p>
        </w:tc>
        <w:tc>
          <w:tcPr>
            <w:tcW w:w="1744" w:type="dxa"/>
            <w:tcBorders>
              <w:bottom w:val="single" w:sz="4" w:space="0" w:color="auto"/>
            </w:tcBorders>
            <w:shd w:val="clear" w:color="auto" w:fill="auto"/>
          </w:tcPr>
          <w:p w:rsidR="00C9209A" w:rsidRPr="00F612DA" w:rsidRDefault="00C9209A" w:rsidP="00355F74">
            <w:pPr>
              <w:widowControl w:val="0"/>
              <w:autoSpaceDE w:val="0"/>
              <w:autoSpaceDN w:val="0"/>
              <w:adjustRightInd w:val="0"/>
              <w:rPr>
                <w:bCs/>
                <w:color w:val="000000" w:themeColor="text1"/>
              </w:rPr>
            </w:pPr>
          </w:p>
        </w:tc>
        <w:tc>
          <w:tcPr>
            <w:tcW w:w="2340" w:type="dxa"/>
            <w:tcBorders>
              <w:bottom w:val="single" w:sz="4" w:space="0" w:color="auto"/>
            </w:tcBorders>
            <w:shd w:val="clear" w:color="auto" w:fill="auto"/>
          </w:tcPr>
          <w:p w:rsidR="00C9209A" w:rsidRPr="00F612DA" w:rsidRDefault="00C9209A" w:rsidP="00355F74">
            <w:pPr>
              <w:widowControl w:val="0"/>
              <w:autoSpaceDE w:val="0"/>
              <w:autoSpaceDN w:val="0"/>
              <w:adjustRightInd w:val="0"/>
              <w:rPr>
                <w:b/>
                <w:bCs/>
                <w:color w:val="000000" w:themeColor="text1"/>
              </w:rPr>
            </w:pPr>
            <w:r w:rsidRPr="00F612DA">
              <w:rPr>
                <w:b/>
                <w:color w:val="000000" w:themeColor="text1"/>
              </w:rPr>
              <w:t>La:</w:t>
            </w:r>
          </w:p>
        </w:tc>
        <w:tc>
          <w:tcPr>
            <w:tcW w:w="1440" w:type="dxa"/>
            <w:shd w:val="clear" w:color="auto" w:fill="auto"/>
          </w:tcPr>
          <w:p w:rsidR="00C9209A" w:rsidRPr="00F612DA" w:rsidRDefault="00C9209A" w:rsidP="00355F74">
            <w:pPr>
              <w:widowControl w:val="0"/>
              <w:autoSpaceDE w:val="0"/>
              <w:autoSpaceDN w:val="0"/>
              <w:adjustRightInd w:val="0"/>
              <w:rPr>
                <w:color w:val="000000" w:themeColor="text1"/>
              </w:rPr>
            </w:pPr>
          </w:p>
        </w:tc>
      </w:tr>
      <w:tr w:rsidR="00C9209A" w:rsidRPr="00F612DA" w:rsidTr="0035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30" w:type="dxa"/>
            <w:shd w:val="clear" w:color="auto" w:fill="CCCCCC"/>
          </w:tcPr>
          <w:p w:rsidR="00C9209A" w:rsidRPr="00F612DA" w:rsidRDefault="00C9209A" w:rsidP="00355F74">
            <w:pPr>
              <w:widowControl w:val="0"/>
              <w:autoSpaceDE w:val="0"/>
              <w:autoSpaceDN w:val="0"/>
              <w:adjustRightInd w:val="0"/>
              <w:rPr>
                <w:b/>
                <w:bCs/>
                <w:color w:val="000000" w:themeColor="text1"/>
              </w:rPr>
            </w:pPr>
            <w:r w:rsidRPr="00F612DA">
              <w:rPr>
                <w:b/>
                <w:bCs/>
                <w:color w:val="000000" w:themeColor="text1"/>
              </w:rPr>
              <w:t>Data întocmirii raportului</w:t>
            </w:r>
          </w:p>
        </w:tc>
        <w:tc>
          <w:tcPr>
            <w:tcW w:w="2698" w:type="dxa"/>
            <w:gridSpan w:val="2"/>
            <w:shd w:val="clear" w:color="auto" w:fill="auto"/>
          </w:tcPr>
          <w:p w:rsidR="00C9209A" w:rsidRPr="00F612DA" w:rsidRDefault="00C9209A" w:rsidP="00355F74">
            <w:pPr>
              <w:widowControl w:val="0"/>
              <w:autoSpaceDE w:val="0"/>
              <w:autoSpaceDN w:val="0"/>
              <w:adjustRightInd w:val="0"/>
              <w:rPr>
                <w:bCs/>
                <w:color w:val="000000" w:themeColor="text1"/>
              </w:rPr>
            </w:pPr>
          </w:p>
        </w:tc>
        <w:tc>
          <w:tcPr>
            <w:tcW w:w="2340" w:type="dxa"/>
            <w:shd w:val="clear" w:color="auto" w:fill="auto"/>
          </w:tcPr>
          <w:p w:rsidR="00C9209A" w:rsidRPr="00F612DA" w:rsidRDefault="00C9209A" w:rsidP="00355F74">
            <w:pPr>
              <w:widowControl w:val="0"/>
              <w:autoSpaceDE w:val="0"/>
              <w:autoSpaceDN w:val="0"/>
              <w:adjustRightInd w:val="0"/>
              <w:rPr>
                <w:color w:val="000000" w:themeColor="text1"/>
              </w:rPr>
            </w:pPr>
            <w:r w:rsidRPr="00F612DA">
              <w:rPr>
                <w:b/>
                <w:bCs/>
                <w:color w:val="000000" w:themeColor="text1"/>
              </w:rPr>
              <w:t>Autorul raportului</w:t>
            </w:r>
          </w:p>
        </w:tc>
        <w:tc>
          <w:tcPr>
            <w:tcW w:w="1440" w:type="dxa"/>
            <w:shd w:val="clear" w:color="auto" w:fill="auto"/>
          </w:tcPr>
          <w:p w:rsidR="00C9209A" w:rsidRPr="00F612DA" w:rsidRDefault="00C9209A" w:rsidP="00355F74">
            <w:pPr>
              <w:widowControl w:val="0"/>
              <w:autoSpaceDE w:val="0"/>
              <w:autoSpaceDN w:val="0"/>
              <w:adjustRightInd w:val="0"/>
              <w:rPr>
                <w:color w:val="000000" w:themeColor="text1"/>
              </w:rPr>
            </w:pPr>
          </w:p>
        </w:tc>
      </w:tr>
    </w:tbl>
    <w:p w:rsidR="00C9209A" w:rsidRPr="00F612DA" w:rsidRDefault="00C9209A" w:rsidP="00C9209A">
      <w:pPr>
        <w:widowControl w:val="0"/>
        <w:shd w:val="clear" w:color="auto" w:fill="FFFFFF"/>
        <w:autoSpaceDE w:val="0"/>
        <w:autoSpaceDN w:val="0"/>
        <w:adjustRightInd w:val="0"/>
        <w:ind w:left="149"/>
        <w:jc w:val="both"/>
        <w:rPr>
          <w:b/>
          <w:color w:val="000000" w:themeColor="text1"/>
          <w:spacing w:val="-2"/>
        </w:rPr>
      </w:pPr>
    </w:p>
    <w:p w:rsidR="00C9209A" w:rsidRPr="00F612DA" w:rsidRDefault="00C9209A" w:rsidP="00C9209A">
      <w:pPr>
        <w:pBdr>
          <w:top w:val="single" w:sz="4" w:space="1" w:color="auto"/>
          <w:left w:val="single" w:sz="4" w:space="2" w:color="auto"/>
          <w:bottom w:val="single" w:sz="4" w:space="1" w:color="auto"/>
          <w:right w:val="single" w:sz="4" w:space="0" w:color="auto"/>
        </w:pBdr>
        <w:shd w:val="clear" w:color="auto" w:fill="CCCCCC"/>
        <w:tabs>
          <w:tab w:val="left" w:pos="360"/>
          <w:tab w:val="center" w:pos="4536"/>
          <w:tab w:val="right" w:pos="9072"/>
        </w:tabs>
        <w:rPr>
          <w:color w:val="000000" w:themeColor="text1"/>
          <w:spacing w:val="-2"/>
          <w:u w:val="single"/>
        </w:rPr>
      </w:pPr>
      <w:r w:rsidRPr="00F612DA">
        <w:rPr>
          <w:b/>
          <w:color w:val="000000" w:themeColor="text1"/>
          <w:u w:val="single"/>
        </w:rPr>
        <w:t>I. Raport de activitate:</w:t>
      </w:r>
    </w:p>
    <w:p w:rsidR="00C9209A" w:rsidRPr="00F612DA" w:rsidRDefault="00C9209A" w:rsidP="00C9209A">
      <w:pPr>
        <w:widowControl w:val="0"/>
        <w:shd w:val="clear" w:color="auto" w:fill="FFFFFF"/>
        <w:autoSpaceDE w:val="0"/>
        <w:autoSpaceDN w:val="0"/>
        <w:adjustRightInd w:val="0"/>
        <w:jc w:val="both"/>
        <w:rPr>
          <w:color w:val="000000" w:themeColor="text1"/>
          <w:spacing w:val="2"/>
        </w:rPr>
      </w:pPr>
      <w:r w:rsidRPr="00F612DA">
        <w:rPr>
          <w:b/>
          <w:color w:val="000000" w:themeColor="text1"/>
          <w:spacing w:val="1"/>
        </w:rPr>
        <w:t>1. Descrierea activităţilor desfăşurate pana la data întocmirii raportului:</w:t>
      </w:r>
      <w:r w:rsidRPr="00F612DA">
        <w:rPr>
          <w:color w:val="000000" w:themeColor="text1"/>
          <w:spacing w:val="2"/>
        </w:rPr>
        <w:t xml:space="preserve"> </w:t>
      </w:r>
    </w:p>
    <w:p w:rsidR="00C9209A" w:rsidRPr="00F612DA" w:rsidRDefault="00C9209A" w:rsidP="00C9209A">
      <w:pPr>
        <w:widowControl w:val="0"/>
        <w:shd w:val="clear" w:color="auto" w:fill="FFFFFF"/>
        <w:autoSpaceDE w:val="0"/>
        <w:autoSpaceDN w:val="0"/>
        <w:adjustRightInd w:val="0"/>
        <w:jc w:val="both"/>
        <w:rPr>
          <w:i/>
          <w:color w:val="000000" w:themeColor="text1"/>
          <w:spacing w:val="2"/>
        </w:rPr>
      </w:pPr>
      <w:r w:rsidRPr="00F612DA">
        <w:rPr>
          <w:i/>
          <w:color w:val="000000" w:themeColor="text1"/>
          <w:spacing w:val="2"/>
        </w:rPr>
        <w:t>(În coloana “perioada” se va prelua perioada din cererea de finanţare iar în coloana “stadiul implementării” se va trece perioada în care au fost realizate efectiv activităţile.)</w:t>
      </w:r>
    </w:p>
    <w:p w:rsidR="00C9209A" w:rsidRPr="00F612DA" w:rsidRDefault="00C9209A" w:rsidP="00C9209A">
      <w:pPr>
        <w:widowControl w:val="0"/>
        <w:shd w:val="clear" w:color="auto" w:fill="FFFFFF"/>
        <w:autoSpaceDE w:val="0"/>
        <w:autoSpaceDN w:val="0"/>
        <w:adjustRightInd w:val="0"/>
        <w:jc w:val="both"/>
        <w:rPr>
          <w:i/>
          <w:color w:val="000000" w:themeColor="text1"/>
          <w:spacing w:val="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634"/>
        <w:gridCol w:w="1620"/>
        <w:gridCol w:w="1279"/>
        <w:gridCol w:w="2501"/>
      </w:tblGrid>
      <w:tr w:rsidR="00C9209A" w:rsidRPr="00F612DA" w:rsidTr="00355F74">
        <w:trPr>
          <w:cantSplit/>
          <w:trHeight w:val="1000"/>
          <w:tblHeader/>
        </w:trPr>
        <w:tc>
          <w:tcPr>
            <w:tcW w:w="1794" w:type="dxa"/>
            <w:shd w:val="clear" w:color="auto" w:fill="E6E6E6"/>
          </w:tcPr>
          <w:p w:rsidR="00C9209A" w:rsidRPr="00F612DA" w:rsidRDefault="00C9209A" w:rsidP="00355F74">
            <w:pPr>
              <w:keepLines/>
              <w:widowControl w:val="0"/>
              <w:autoSpaceDE w:val="0"/>
              <w:autoSpaceDN w:val="0"/>
              <w:adjustRightInd w:val="0"/>
              <w:jc w:val="center"/>
              <w:rPr>
                <w:color w:val="000000" w:themeColor="text1"/>
              </w:rPr>
            </w:pPr>
            <w:r w:rsidRPr="00F612DA">
              <w:rPr>
                <w:b/>
                <w:color w:val="000000" w:themeColor="text1"/>
              </w:rPr>
              <w:t>Activitate</w:t>
            </w:r>
          </w:p>
        </w:tc>
        <w:tc>
          <w:tcPr>
            <w:tcW w:w="2634" w:type="dxa"/>
            <w:shd w:val="clear" w:color="auto" w:fill="E6E6E6"/>
          </w:tcPr>
          <w:p w:rsidR="00C9209A" w:rsidRPr="00F612DA" w:rsidRDefault="00C9209A" w:rsidP="00355F74">
            <w:pPr>
              <w:keepLines/>
              <w:widowControl w:val="0"/>
              <w:autoSpaceDE w:val="0"/>
              <w:autoSpaceDN w:val="0"/>
              <w:adjustRightInd w:val="0"/>
              <w:jc w:val="center"/>
              <w:rPr>
                <w:b/>
                <w:color w:val="000000" w:themeColor="text1"/>
              </w:rPr>
            </w:pPr>
            <w:r w:rsidRPr="00F612DA">
              <w:rPr>
                <w:b/>
                <w:color w:val="000000" w:themeColor="text1"/>
              </w:rPr>
              <w:t>Descrierea activităţii</w:t>
            </w:r>
          </w:p>
        </w:tc>
        <w:tc>
          <w:tcPr>
            <w:tcW w:w="1620" w:type="dxa"/>
            <w:shd w:val="clear" w:color="auto" w:fill="E6E6E6"/>
          </w:tcPr>
          <w:p w:rsidR="00C9209A" w:rsidRPr="00F612DA" w:rsidRDefault="00C9209A" w:rsidP="00355F74">
            <w:pPr>
              <w:keepLines/>
              <w:widowControl w:val="0"/>
              <w:autoSpaceDE w:val="0"/>
              <w:autoSpaceDN w:val="0"/>
              <w:adjustRightInd w:val="0"/>
              <w:jc w:val="center"/>
              <w:rPr>
                <w:b/>
                <w:color w:val="000000" w:themeColor="text1"/>
              </w:rPr>
            </w:pPr>
            <w:r w:rsidRPr="00F612DA">
              <w:rPr>
                <w:b/>
                <w:color w:val="000000" w:themeColor="text1"/>
              </w:rPr>
              <w:t>Loc de desfăşurare</w:t>
            </w:r>
          </w:p>
        </w:tc>
        <w:tc>
          <w:tcPr>
            <w:tcW w:w="1279" w:type="dxa"/>
            <w:shd w:val="clear" w:color="auto" w:fill="E6E6E6"/>
          </w:tcPr>
          <w:p w:rsidR="00C9209A" w:rsidRPr="00F612DA" w:rsidRDefault="00C9209A" w:rsidP="00355F74">
            <w:pPr>
              <w:keepLines/>
              <w:widowControl w:val="0"/>
              <w:autoSpaceDE w:val="0"/>
              <w:autoSpaceDN w:val="0"/>
              <w:adjustRightInd w:val="0"/>
              <w:jc w:val="center"/>
              <w:rPr>
                <w:b/>
                <w:color w:val="000000" w:themeColor="text1"/>
              </w:rPr>
            </w:pPr>
            <w:r w:rsidRPr="00F612DA">
              <w:rPr>
                <w:b/>
                <w:color w:val="000000" w:themeColor="text1"/>
              </w:rPr>
              <w:t xml:space="preserve">Perioada </w:t>
            </w:r>
          </w:p>
          <w:p w:rsidR="00C9209A" w:rsidRPr="00F612DA" w:rsidRDefault="00C9209A" w:rsidP="00355F74">
            <w:pPr>
              <w:keepLines/>
              <w:widowControl w:val="0"/>
              <w:autoSpaceDE w:val="0"/>
              <w:autoSpaceDN w:val="0"/>
              <w:adjustRightInd w:val="0"/>
              <w:jc w:val="center"/>
              <w:rPr>
                <w:b/>
                <w:color w:val="000000" w:themeColor="text1"/>
              </w:rPr>
            </w:pPr>
          </w:p>
        </w:tc>
        <w:tc>
          <w:tcPr>
            <w:tcW w:w="2501" w:type="dxa"/>
            <w:shd w:val="clear" w:color="auto" w:fill="E6E6E6"/>
          </w:tcPr>
          <w:p w:rsidR="00C9209A" w:rsidRPr="00F612DA" w:rsidRDefault="00C9209A" w:rsidP="00355F74">
            <w:pPr>
              <w:keepLines/>
              <w:widowControl w:val="0"/>
              <w:autoSpaceDE w:val="0"/>
              <w:autoSpaceDN w:val="0"/>
              <w:adjustRightInd w:val="0"/>
              <w:jc w:val="center"/>
              <w:rPr>
                <w:b/>
                <w:color w:val="000000" w:themeColor="text1"/>
              </w:rPr>
            </w:pPr>
            <w:r w:rsidRPr="00F612DA">
              <w:rPr>
                <w:b/>
                <w:color w:val="000000" w:themeColor="text1"/>
              </w:rPr>
              <w:t>Stadiul implementării</w:t>
            </w:r>
          </w:p>
          <w:p w:rsidR="00C9209A" w:rsidRPr="00F612DA" w:rsidRDefault="00C9209A" w:rsidP="00355F74">
            <w:pPr>
              <w:keepLines/>
              <w:widowControl w:val="0"/>
              <w:autoSpaceDE w:val="0"/>
              <w:autoSpaceDN w:val="0"/>
              <w:adjustRightInd w:val="0"/>
              <w:jc w:val="center"/>
              <w:rPr>
                <w:b/>
                <w:color w:val="000000" w:themeColor="text1"/>
              </w:rPr>
            </w:pPr>
            <w:r w:rsidRPr="00F612DA">
              <w:rPr>
                <w:b/>
                <w:color w:val="000000" w:themeColor="text1"/>
              </w:rPr>
              <w:t>(explicații şi soluţii propuse pentru activităţile neimplementate)</w:t>
            </w:r>
          </w:p>
        </w:tc>
      </w:tr>
      <w:tr w:rsidR="00C9209A" w:rsidRPr="00F612DA" w:rsidTr="00355F74">
        <w:trPr>
          <w:trHeight w:val="340"/>
        </w:trPr>
        <w:tc>
          <w:tcPr>
            <w:tcW w:w="1794" w:type="dxa"/>
          </w:tcPr>
          <w:p w:rsidR="00C9209A" w:rsidRPr="00F612DA" w:rsidRDefault="00C9209A" w:rsidP="00355F74">
            <w:pPr>
              <w:keepLines/>
              <w:widowControl w:val="0"/>
              <w:autoSpaceDE w:val="0"/>
              <w:autoSpaceDN w:val="0"/>
              <w:adjustRightInd w:val="0"/>
              <w:jc w:val="both"/>
              <w:rPr>
                <w:i/>
                <w:color w:val="000000" w:themeColor="text1"/>
              </w:rPr>
            </w:pPr>
          </w:p>
        </w:tc>
        <w:tc>
          <w:tcPr>
            <w:tcW w:w="2634" w:type="dxa"/>
          </w:tcPr>
          <w:p w:rsidR="00C9209A" w:rsidRPr="00F612DA" w:rsidRDefault="00C9209A" w:rsidP="00355F74">
            <w:pPr>
              <w:keepLines/>
              <w:widowControl w:val="0"/>
              <w:autoSpaceDE w:val="0"/>
              <w:autoSpaceDN w:val="0"/>
              <w:adjustRightInd w:val="0"/>
              <w:jc w:val="both"/>
              <w:rPr>
                <w:i/>
                <w:color w:val="000000" w:themeColor="text1"/>
              </w:rPr>
            </w:pPr>
          </w:p>
        </w:tc>
        <w:tc>
          <w:tcPr>
            <w:tcW w:w="1620" w:type="dxa"/>
          </w:tcPr>
          <w:p w:rsidR="00C9209A" w:rsidRPr="00F612DA" w:rsidRDefault="00C9209A" w:rsidP="00355F74">
            <w:pPr>
              <w:keepLines/>
              <w:widowControl w:val="0"/>
              <w:autoSpaceDE w:val="0"/>
              <w:autoSpaceDN w:val="0"/>
              <w:adjustRightInd w:val="0"/>
              <w:jc w:val="both"/>
              <w:rPr>
                <w:i/>
                <w:color w:val="000000" w:themeColor="text1"/>
              </w:rPr>
            </w:pPr>
          </w:p>
        </w:tc>
        <w:tc>
          <w:tcPr>
            <w:tcW w:w="1279" w:type="dxa"/>
          </w:tcPr>
          <w:p w:rsidR="00C9209A" w:rsidRPr="00F612DA" w:rsidRDefault="00C9209A" w:rsidP="00355F74">
            <w:pPr>
              <w:keepLines/>
              <w:widowControl w:val="0"/>
              <w:autoSpaceDE w:val="0"/>
              <w:autoSpaceDN w:val="0"/>
              <w:adjustRightInd w:val="0"/>
              <w:jc w:val="both"/>
              <w:rPr>
                <w:i/>
                <w:color w:val="000000" w:themeColor="text1"/>
              </w:rPr>
            </w:pPr>
          </w:p>
        </w:tc>
        <w:tc>
          <w:tcPr>
            <w:tcW w:w="2501" w:type="dxa"/>
          </w:tcPr>
          <w:p w:rsidR="00C9209A" w:rsidRPr="00F612DA" w:rsidRDefault="00C9209A" w:rsidP="00355F74">
            <w:pPr>
              <w:keepLines/>
              <w:widowControl w:val="0"/>
              <w:autoSpaceDE w:val="0"/>
              <w:autoSpaceDN w:val="0"/>
              <w:adjustRightInd w:val="0"/>
              <w:jc w:val="both"/>
              <w:rPr>
                <w:i/>
                <w:color w:val="000000" w:themeColor="text1"/>
              </w:rPr>
            </w:pPr>
          </w:p>
        </w:tc>
      </w:tr>
      <w:tr w:rsidR="00C9209A" w:rsidRPr="00F612DA" w:rsidTr="00355F74">
        <w:trPr>
          <w:trHeight w:val="340"/>
        </w:trPr>
        <w:tc>
          <w:tcPr>
            <w:tcW w:w="1794" w:type="dxa"/>
            <w:tcBorders>
              <w:bottom w:val="dotted" w:sz="4" w:space="0" w:color="auto"/>
            </w:tcBorders>
          </w:tcPr>
          <w:p w:rsidR="00C9209A" w:rsidRPr="00F612DA" w:rsidRDefault="00C9209A" w:rsidP="00355F74">
            <w:pPr>
              <w:keepLines/>
              <w:widowControl w:val="0"/>
              <w:autoSpaceDE w:val="0"/>
              <w:autoSpaceDN w:val="0"/>
              <w:adjustRightInd w:val="0"/>
              <w:jc w:val="both"/>
              <w:rPr>
                <w:i/>
                <w:color w:val="000000" w:themeColor="text1"/>
              </w:rPr>
            </w:pPr>
          </w:p>
        </w:tc>
        <w:tc>
          <w:tcPr>
            <w:tcW w:w="2634" w:type="dxa"/>
            <w:tcBorders>
              <w:bottom w:val="dotted" w:sz="4" w:space="0" w:color="auto"/>
            </w:tcBorders>
          </w:tcPr>
          <w:p w:rsidR="00C9209A" w:rsidRPr="00F612DA" w:rsidRDefault="00C9209A" w:rsidP="00355F74">
            <w:pPr>
              <w:keepLines/>
              <w:widowControl w:val="0"/>
              <w:autoSpaceDE w:val="0"/>
              <w:autoSpaceDN w:val="0"/>
              <w:adjustRightInd w:val="0"/>
              <w:jc w:val="both"/>
              <w:rPr>
                <w:i/>
                <w:color w:val="000000" w:themeColor="text1"/>
              </w:rPr>
            </w:pPr>
          </w:p>
        </w:tc>
        <w:tc>
          <w:tcPr>
            <w:tcW w:w="1620" w:type="dxa"/>
            <w:tcBorders>
              <w:bottom w:val="dotted" w:sz="4" w:space="0" w:color="auto"/>
            </w:tcBorders>
          </w:tcPr>
          <w:p w:rsidR="00C9209A" w:rsidRPr="00F612DA" w:rsidRDefault="00C9209A" w:rsidP="00355F74">
            <w:pPr>
              <w:keepLines/>
              <w:widowControl w:val="0"/>
              <w:autoSpaceDE w:val="0"/>
              <w:autoSpaceDN w:val="0"/>
              <w:adjustRightInd w:val="0"/>
              <w:jc w:val="both"/>
              <w:rPr>
                <w:i/>
                <w:color w:val="000000" w:themeColor="text1"/>
              </w:rPr>
            </w:pPr>
          </w:p>
        </w:tc>
        <w:tc>
          <w:tcPr>
            <w:tcW w:w="1279" w:type="dxa"/>
            <w:tcBorders>
              <w:bottom w:val="dotted" w:sz="4" w:space="0" w:color="auto"/>
            </w:tcBorders>
          </w:tcPr>
          <w:p w:rsidR="00C9209A" w:rsidRPr="00F612DA" w:rsidRDefault="00C9209A" w:rsidP="00355F74">
            <w:pPr>
              <w:keepLines/>
              <w:widowControl w:val="0"/>
              <w:autoSpaceDE w:val="0"/>
              <w:autoSpaceDN w:val="0"/>
              <w:adjustRightInd w:val="0"/>
              <w:jc w:val="both"/>
              <w:rPr>
                <w:i/>
                <w:color w:val="000000" w:themeColor="text1"/>
              </w:rPr>
            </w:pPr>
          </w:p>
        </w:tc>
        <w:tc>
          <w:tcPr>
            <w:tcW w:w="2501" w:type="dxa"/>
            <w:tcBorders>
              <w:bottom w:val="dotted" w:sz="4" w:space="0" w:color="auto"/>
            </w:tcBorders>
          </w:tcPr>
          <w:p w:rsidR="00C9209A" w:rsidRPr="00F612DA" w:rsidRDefault="00C9209A" w:rsidP="00355F74">
            <w:pPr>
              <w:keepLines/>
              <w:widowControl w:val="0"/>
              <w:autoSpaceDE w:val="0"/>
              <w:autoSpaceDN w:val="0"/>
              <w:adjustRightInd w:val="0"/>
              <w:jc w:val="both"/>
              <w:rPr>
                <w:i/>
                <w:color w:val="000000" w:themeColor="text1"/>
              </w:rPr>
            </w:pPr>
          </w:p>
        </w:tc>
      </w:tr>
    </w:tbl>
    <w:p w:rsidR="00C9209A" w:rsidRPr="00F612DA" w:rsidRDefault="00C9209A" w:rsidP="00C9209A">
      <w:pPr>
        <w:widowControl w:val="0"/>
        <w:shd w:val="clear" w:color="auto" w:fill="FFFFFF"/>
        <w:autoSpaceDE w:val="0"/>
        <w:autoSpaceDN w:val="0"/>
        <w:adjustRightInd w:val="0"/>
        <w:jc w:val="both"/>
        <w:rPr>
          <w:b/>
          <w:color w:val="000000" w:themeColor="text1"/>
          <w:spacing w:val="1"/>
        </w:rPr>
      </w:pPr>
      <w:r w:rsidRPr="00F612DA">
        <w:rPr>
          <w:b/>
          <w:color w:val="000000" w:themeColor="text1"/>
          <w:spacing w:val="1"/>
        </w:rPr>
        <w:t>2. Rezultate obținute:</w:t>
      </w:r>
    </w:p>
    <w:p w:rsidR="00C9209A" w:rsidRPr="00F612DA" w:rsidRDefault="00C9209A" w:rsidP="00C9209A">
      <w:pPr>
        <w:widowControl w:val="0"/>
        <w:shd w:val="clear" w:color="auto" w:fill="FFFFFF"/>
        <w:autoSpaceDE w:val="0"/>
        <w:autoSpaceDN w:val="0"/>
        <w:adjustRightInd w:val="0"/>
        <w:jc w:val="both"/>
        <w:rPr>
          <w:i/>
          <w:color w:val="000000" w:themeColor="text1"/>
          <w:spacing w:val="2"/>
        </w:rPr>
      </w:pPr>
      <w:r w:rsidRPr="00F612DA">
        <w:rPr>
          <w:i/>
          <w:color w:val="000000" w:themeColor="text1"/>
          <w:spacing w:val="2"/>
        </w:rPr>
        <w:t>( În coloana “rezultate aşteptate” se vor prelua rezultatele aşteptate din cererea de finanţare iar în coloana “rezultate obținute” se vor trece rezultatele obținute efectiv în perioada de raportare.)</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07"/>
        <w:gridCol w:w="1800"/>
        <w:gridCol w:w="1775"/>
        <w:gridCol w:w="1465"/>
        <w:gridCol w:w="2470"/>
      </w:tblGrid>
      <w:tr w:rsidR="00C9209A" w:rsidRPr="00F612DA" w:rsidTr="00355F74">
        <w:trPr>
          <w:trHeight w:val="263"/>
        </w:trPr>
        <w:tc>
          <w:tcPr>
            <w:tcW w:w="641" w:type="dxa"/>
            <w:vMerge w:val="restart"/>
          </w:tcPr>
          <w:p w:rsidR="00C9209A" w:rsidRPr="00F612DA" w:rsidRDefault="00C9209A" w:rsidP="00355F74">
            <w:pPr>
              <w:widowControl w:val="0"/>
              <w:autoSpaceDE w:val="0"/>
              <w:autoSpaceDN w:val="0"/>
              <w:adjustRightInd w:val="0"/>
              <w:jc w:val="both"/>
              <w:rPr>
                <w:b/>
                <w:color w:val="000000" w:themeColor="text1"/>
                <w:spacing w:val="2"/>
              </w:rPr>
            </w:pPr>
            <w:r w:rsidRPr="00F612DA">
              <w:rPr>
                <w:b/>
                <w:color w:val="000000" w:themeColor="text1"/>
                <w:spacing w:val="2"/>
              </w:rPr>
              <w:t>Nr. crt.</w:t>
            </w:r>
          </w:p>
        </w:tc>
        <w:tc>
          <w:tcPr>
            <w:tcW w:w="3607" w:type="dxa"/>
            <w:gridSpan w:val="2"/>
          </w:tcPr>
          <w:p w:rsidR="00C9209A" w:rsidRPr="00F612DA" w:rsidRDefault="00C9209A" w:rsidP="00355F74">
            <w:pPr>
              <w:widowControl w:val="0"/>
              <w:autoSpaceDE w:val="0"/>
              <w:autoSpaceDN w:val="0"/>
              <w:adjustRightInd w:val="0"/>
              <w:jc w:val="center"/>
              <w:rPr>
                <w:b/>
                <w:color w:val="000000" w:themeColor="text1"/>
                <w:spacing w:val="2"/>
              </w:rPr>
            </w:pPr>
            <w:r w:rsidRPr="00F612DA">
              <w:rPr>
                <w:b/>
                <w:color w:val="000000" w:themeColor="text1"/>
                <w:spacing w:val="2"/>
              </w:rPr>
              <w:t>Rezultate obținute</w:t>
            </w:r>
          </w:p>
        </w:tc>
        <w:tc>
          <w:tcPr>
            <w:tcW w:w="3240" w:type="dxa"/>
            <w:gridSpan w:val="2"/>
          </w:tcPr>
          <w:p w:rsidR="00C9209A" w:rsidRPr="00F612DA" w:rsidRDefault="00C9209A" w:rsidP="00355F74">
            <w:pPr>
              <w:widowControl w:val="0"/>
              <w:autoSpaceDE w:val="0"/>
              <w:autoSpaceDN w:val="0"/>
              <w:adjustRightInd w:val="0"/>
              <w:jc w:val="center"/>
              <w:rPr>
                <w:b/>
                <w:color w:val="000000" w:themeColor="text1"/>
                <w:spacing w:val="2"/>
              </w:rPr>
            </w:pPr>
            <w:r w:rsidRPr="00F612DA">
              <w:rPr>
                <w:b/>
                <w:color w:val="000000" w:themeColor="text1"/>
                <w:spacing w:val="2"/>
              </w:rPr>
              <w:t>Rezultate aşteptate</w:t>
            </w:r>
          </w:p>
        </w:tc>
        <w:tc>
          <w:tcPr>
            <w:tcW w:w="2470" w:type="dxa"/>
            <w:vMerge w:val="restart"/>
          </w:tcPr>
          <w:p w:rsidR="00C9209A" w:rsidRPr="00F612DA" w:rsidRDefault="00C9209A" w:rsidP="00355F74">
            <w:pPr>
              <w:widowControl w:val="0"/>
              <w:autoSpaceDE w:val="0"/>
              <w:autoSpaceDN w:val="0"/>
              <w:adjustRightInd w:val="0"/>
              <w:jc w:val="both"/>
              <w:rPr>
                <w:b/>
                <w:i/>
                <w:color w:val="000000" w:themeColor="text1"/>
                <w:spacing w:val="2"/>
              </w:rPr>
            </w:pPr>
            <w:r w:rsidRPr="00F612DA">
              <w:rPr>
                <w:b/>
                <w:i/>
                <w:color w:val="000000" w:themeColor="text1"/>
                <w:spacing w:val="2"/>
              </w:rPr>
              <w:t>Sursa de verificare</w:t>
            </w:r>
          </w:p>
          <w:p w:rsidR="00C9209A" w:rsidRPr="00F612DA" w:rsidRDefault="00C9209A" w:rsidP="00355F74">
            <w:pPr>
              <w:widowControl w:val="0"/>
              <w:autoSpaceDE w:val="0"/>
              <w:autoSpaceDN w:val="0"/>
              <w:adjustRightInd w:val="0"/>
              <w:jc w:val="center"/>
              <w:rPr>
                <w:b/>
                <w:i/>
                <w:color w:val="000000" w:themeColor="text1"/>
                <w:spacing w:val="2"/>
              </w:rPr>
            </w:pPr>
            <w:r w:rsidRPr="00F612DA">
              <w:rPr>
                <w:b/>
                <w:i/>
                <w:color w:val="000000" w:themeColor="text1"/>
                <w:spacing w:val="2"/>
              </w:rPr>
              <w:t>(ex. liste de prezenţă, fotografii, studii etc.)</w:t>
            </w:r>
          </w:p>
        </w:tc>
      </w:tr>
      <w:tr w:rsidR="00C9209A" w:rsidRPr="00F612DA" w:rsidTr="00355F74">
        <w:trPr>
          <w:trHeight w:val="262"/>
        </w:trPr>
        <w:tc>
          <w:tcPr>
            <w:tcW w:w="641" w:type="dxa"/>
            <w:vMerge/>
          </w:tcPr>
          <w:p w:rsidR="00C9209A" w:rsidRPr="00F612DA" w:rsidRDefault="00C9209A" w:rsidP="00355F74">
            <w:pPr>
              <w:widowControl w:val="0"/>
              <w:autoSpaceDE w:val="0"/>
              <w:autoSpaceDN w:val="0"/>
              <w:adjustRightInd w:val="0"/>
              <w:jc w:val="both"/>
              <w:rPr>
                <w:b/>
                <w:color w:val="000000" w:themeColor="text1"/>
                <w:spacing w:val="2"/>
              </w:rPr>
            </w:pPr>
          </w:p>
        </w:tc>
        <w:tc>
          <w:tcPr>
            <w:tcW w:w="1807" w:type="dxa"/>
          </w:tcPr>
          <w:p w:rsidR="00C9209A" w:rsidRPr="00F612DA" w:rsidRDefault="00C9209A" w:rsidP="00355F74">
            <w:pPr>
              <w:widowControl w:val="0"/>
              <w:autoSpaceDE w:val="0"/>
              <w:autoSpaceDN w:val="0"/>
              <w:adjustRightInd w:val="0"/>
              <w:jc w:val="both"/>
              <w:rPr>
                <w:b/>
                <w:color w:val="000000" w:themeColor="text1"/>
                <w:spacing w:val="2"/>
              </w:rPr>
            </w:pPr>
            <w:r w:rsidRPr="00F612DA">
              <w:rPr>
                <w:b/>
                <w:color w:val="000000" w:themeColor="text1"/>
                <w:spacing w:val="2"/>
              </w:rPr>
              <w:t>Calitative</w:t>
            </w:r>
          </w:p>
        </w:tc>
        <w:tc>
          <w:tcPr>
            <w:tcW w:w="1800" w:type="dxa"/>
            <w:shd w:val="clear" w:color="auto" w:fill="auto"/>
          </w:tcPr>
          <w:p w:rsidR="00C9209A" w:rsidRPr="00F612DA" w:rsidRDefault="00C9209A" w:rsidP="00355F74">
            <w:pPr>
              <w:widowControl w:val="0"/>
              <w:autoSpaceDE w:val="0"/>
              <w:autoSpaceDN w:val="0"/>
              <w:adjustRightInd w:val="0"/>
              <w:jc w:val="both"/>
              <w:rPr>
                <w:b/>
                <w:color w:val="000000" w:themeColor="text1"/>
                <w:spacing w:val="2"/>
              </w:rPr>
            </w:pPr>
            <w:r w:rsidRPr="00F612DA">
              <w:rPr>
                <w:b/>
                <w:color w:val="000000" w:themeColor="text1"/>
                <w:spacing w:val="2"/>
              </w:rPr>
              <w:t>Cantitative</w:t>
            </w:r>
          </w:p>
        </w:tc>
        <w:tc>
          <w:tcPr>
            <w:tcW w:w="1775" w:type="dxa"/>
            <w:shd w:val="clear" w:color="auto" w:fill="auto"/>
          </w:tcPr>
          <w:p w:rsidR="00C9209A" w:rsidRPr="00F612DA" w:rsidRDefault="00C9209A" w:rsidP="00355F74">
            <w:pPr>
              <w:widowControl w:val="0"/>
              <w:autoSpaceDE w:val="0"/>
              <w:autoSpaceDN w:val="0"/>
              <w:adjustRightInd w:val="0"/>
              <w:jc w:val="center"/>
              <w:rPr>
                <w:b/>
                <w:color w:val="000000" w:themeColor="text1"/>
                <w:spacing w:val="2"/>
              </w:rPr>
            </w:pPr>
            <w:r w:rsidRPr="00F612DA">
              <w:rPr>
                <w:b/>
                <w:color w:val="000000" w:themeColor="text1"/>
                <w:spacing w:val="2"/>
              </w:rPr>
              <w:t>Calitative</w:t>
            </w:r>
          </w:p>
        </w:tc>
        <w:tc>
          <w:tcPr>
            <w:tcW w:w="1465" w:type="dxa"/>
            <w:shd w:val="clear" w:color="auto" w:fill="auto"/>
          </w:tcPr>
          <w:p w:rsidR="00C9209A" w:rsidRPr="00F612DA" w:rsidRDefault="00C9209A" w:rsidP="00355F74">
            <w:pPr>
              <w:widowControl w:val="0"/>
              <w:autoSpaceDE w:val="0"/>
              <w:autoSpaceDN w:val="0"/>
              <w:adjustRightInd w:val="0"/>
              <w:jc w:val="center"/>
              <w:rPr>
                <w:b/>
                <w:color w:val="000000" w:themeColor="text1"/>
                <w:spacing w:val="2"/>
              </w:rPr>
            </w:pPr>
            <w:r w:rsidRPr="00F612DA">
              <w:rPr>
                <w:b/>
                <w:color w:val="000000" w:themeColor="text1"/>
                <w:spacing w:val="2"/>
              </w:rPr>
              <w:t>Cantitative</w:t>
            </w:r>
          </w:p>
        </w:tc>
        <w:tc>
          <w:tcPr>
            <w:tcW w:w="2470" w:type="dxa"/>
            <w:vMerge/>
          </w:tcPr>
          <w:p w:rsidR="00C9209A" w:rsidRPr="00F612DA" w:rsidRDefault="00C9209A" w:rsidP="00355F74">
            <w:pPr>
              <w:widowControl w:val="0"/>
              <w:autoSpaceDE w:val="0"/>
              <w:autoSpaceDN w:val="0"/>
              <w:adjustRightInd w:val="0"/>
              <w:jc w:val="both"/>
              <w:rPr>
                <w:b/>
                <w:i/>
                <w:color w:val="000000" w:themeColor="text1"/>
                <w:spacing w:val="2"/>
                <w:u w:val="single"/>
              </w:rPr>
            </w:pPr>
          </w:p>
        </w:tc>
      </w:tr>
      <w:tr w:rsidR="00C9209A" w:rsidRPr="00F612DA" w:rsidTr="00355F74">
        <w:tc>
          <w:tcPr>
            <w:tcW w:w="641" w:type="dxa"/>
          </w:tcPr>
          <w:p w:rsidR="00C9209A" w:rsidRPr="00F612DA" w:rsidRDefault="00C9209A" w:rsidP="00355F74">
            <w:pPr>
              <w:widowControl w:val="0"/>
              <w:autoSpaceDE w:val="0"/>
              <w:autoSpaceDN w:val="0"/>
              <w:adjustRightInd w:val="0"/>
              <w:jc w:val="both"/>
              <w:rPr>
                <w:b/>
                <w:color w:val="000000" w:themeColor="text1"/>
                <w:spacing w:val="2"/>
              </w:rPr>
            </w:pPr>
          </w:p>
        </w:tc>
        <w:tc>
          <w:tcPr>
            <w:tcW w:w="1807" w:type="dxa"/>
          </w:tcPr>
          <w:p w:rsidR="00C9209A" w:rsidRPr="00F612DA" w:rsidRDefault="00C9209A" w:rsidP="00355F74">
            <w:pPr>
              <w:widowControl w:val="0"/>
              <w:autoSpaceDE w:val="0"/>
              <w:autoSpaceDN w:val="0"/>
              <w:adjustRightInd w:val="0"/>
              <w:jc w:val="both"/>
              <w:rPr>
                <w:b/>
                <w:color w:val="000000" w:themeColor="text1"/>
                <w:spacing w:val="2"/>
              </w:rPr>
            </w:pPr>
          </w:p>
        </w:tc>
        <w:tc>
          <w:tcPr>
            <w:tcW w:w="1800" w:type="dxa"/>
          </w:tcPr>
          <w:p w:rsidR="00C9209A" w:rsidRPr="00F612DA" w:rsidRDefault="00C9209A" w:rsidP="00355F74">
            <w:pPr>
              <w:widowControl w:val="0"/>
              <w:autoSpaceDE w:val="0"/>
              <w:autoSpaceDN w:val="0"/>
              <w:adjustRightInd w:val="0"/>
              <w:jc w:val="both"/>
              <w:rPr>
                <w:b/>
                <w:color w:val="000000" w:themeColor="text1"/>
                <w:spacing w:val="2"/>
              </w:rPr>
            </w:pPr>
          </w:p>
        </w:tc>
        <w:tc>
          <w:tcPr>
            <w:tcW w:w="1775" w:type="dxa"/>
            <w:shd w:val="clear" w:color="auto" w:fill="auto"/>
          </w:tcPr>
          <w:p w:rsidR="00C9209A" w:rsidRPr="00F612DA" w:rsidRDefault="00C9209A" w:rsidP="00355F74">
            <w:pPr>
              <w:widowControl w:val="0"/>
              <w:autoSpaceDE w:val="0"/>
              <w:autoSpaceDN w:val="0"/>
              <w:adjustRightInd w:val="0"/>
              <w:jc w:val="both"/>
              <w:rPr>
                <w:b/>
                <w:color w:val="000000" w:themeColor="text1"/>
                <w:spacing w:val="2"/>
                <w:u w:val="single"/>
              </w:rPr>
            </w:pPr>
          </w:p>
        </w:tc>
        <w:tc>
          <w:tcPr>
            <w:tcW w:w="1465" w:type="dxa"/>
            <w:shd w:val="clear" w:color="auto" w:fill="auto"/>
          </w:tcPr>
          <w:p w:rsidR="00C9209A" w:rsidRPr="00F612DA" w:rsidRDefault="00C9209A" w:rsidP="00355F74">
            <w:pPr>
              <w:widowControl w:val="0"/>
              <w:autoSpaceDE w:val="0"/>
              <w:autoSpaceDN w:val="0"/>
              <w:adjustRightInd w:val="0"/>
              <w:jc w:val="both"/>
              <w:rPr>
                <w:b/>
                <w:color w:val="000000" w:themeColor="text1"/>
                <w:spacing w:val="2"/>
                <w:u w:val="single"/>
              </w:rPr>
            </w:pPr>
          </w:p>
        </w:tc>
        <w:tc>
          <w:tcPr>
            <w:tcW w:w="2470" w:type="dxa"/>
          </w:tcPr>
          <w:p w:rsidR="00C9209A" w:rsidRPr="00F612DA" w:rsidRDefault="00C9209A" w:rsidP="00355F74">
            <w:pPr>
              <w:widowControl w:val="0"/>
              <w:autoSpaceDE w:val="0"/>
              <w:autoSpaceDN w:val="0"/>
              <w:adjustRightInd w:val="0"/>
              <w:jc w:val="both"/>
              <w:rPr>
                <w:b/>
                <w:i/>
                <w:color w:val="000000" w:themeColor="text1"/>
                <w:spacing w:val="2"/>
                <w:u w:val="single"/>
              </w:rPr>
            </w:pPr>
          </w:p>
        </w:tc>
      </w:tr>
      <w:tr w:rsidR="00C9209A" w:rsidRPr="00F612DA" w:rsidTr="00355F74">
        <w:tc>
          <w:tcPr>
            <w:tcW w:w="641" w:type="dxa"/>
          </w:tcPr>
          <w:p w:rsidR="00C9209A" w:rsidRPr="00F612DA" w:rsidRDefault="00C9209A" w:rsidP="00355F74">
            <w:pPr>
              <w:widowControl w:val="0"/>
              <w:autoSpaceDE w:val="0"/>
              <w:autoSpaceDN w:val="0"/>
              <w:adjustRightInd w:val="0"/>
              <w:jc w:val="both"/>
              <w:rPr>
                <w:b/>
                <w:color w:val="000000" w:themeColor="text1"/>
                <w:spacing w:val="2"/>
              </w:rPr>
            </w:pPr>
          </w:p>
        </w:tc>
        <w:tc>
          <w:tcPr>
            <w:tcW w:w="1807" w:type="dxa"/>
          </w:tcPr>
          <w:p w:rsidR="00C9209A" w:rsidRPr="00F612DA" w:rsidRDefault="00C9209A" w:rsidP="00355F74">
            <w:pPr>
              <w:widowControl w:val="0"/>
              <w:autoSpaceDE w:val="0"/>
              <w:autoSpaceDN w:val="0"/>
              <w:adjustRightInd w:val="0"/>
              <w:jc w:val="both"/>
              <w:rPr>
                <w:b/>
                <w:color w:val="000000" w:themeColor="text1"/>
                <w:spacing w:val="2"/>
              </w:rPr>
            </w:pPr>
          </w:p>
        </w:tc>
        <w:tc>
          <w:tcPr>
            <w:tcW w:w="1800" w:type="dxa"/>
          </w:tcPr>
          <w:p w:rsidR="00C9209A" w:rsidRPr="00F612DA" w:rsidRDefault="00C9209A" w:rsidP="00355F74">
            <w:pPr>
              <w:widowControl w:val="0"/>
              <w:autoSpaceDE w:val="0"/>
              <w:autoSpaceDN w:val="0"/>
              <w:adjustRightInd w:val="0"/>
              <w:jc w:val="both"/>
              <w:rPr>
                <w:b/>
                <w:color w:val="000000" w:themeColor="text1"/>
                <w:spacing w:val="2"/>
              </w:rPr>
            </w:pPr>
          </w:p>
        </w:tc>
        <w:tc>
          <w:tcPr>
            <w:tcW w:w="1775" w:type="dxa"/>
            <w:shd w:val="clear" w:color="auto" w:fill="auto"/>
          </w:tcPr>
          <w:p w:rsidR="00C9209A" w:rsidRPr="00F612DA" w:rsidRDefault="00C9209A" w:rsidP="00355F74">
            <w:pPr>
              <w:widowControl w:val="0"/>
              <w:autoSpaceDE w:val="0"/>
              <w:autoSpaceDN w:val="0"/>
              <w:adjustRightInd w:val="0"/>
              <w:jc w:val="both"/>
              <w:rPr>
                <w:b/>
                <w:color w:val="000000" w:themeColor="text1"/>
                <w:spacing w:val="2"/>
              </w:rPr>
            </w:pPr>
          </w:p>
        </w:tc>
        <w:tc>
          <w:tcPr>
            <w:tcW w:w="1465" w:type="dxa"/>
            <w:shd w:val="clear" w:color="auto" w:fill="auto"/>
          </w:tcPr>
          <w:p w:rsidR="00C9209A" w:rsidRPr="00F612DA" w:rsidRDefault="00C9209A" w:rsidP="00355F74">
            <w:pPr>
              <w:widowControl w:val="0"/>
              <w:autoSpaceDE w:val="0"/>
              <w:autoSpaceDN w:val="0"/>
              <w:adjustRightInd w:val="0"/>
              <w:jc w:val="both"/>
              <w:rPr>
                <w:b/>
                <w:color w:val="000000" w:themeColor="text1"/>
                <w:spacing w:val="2"/>
              </w:rPr>
            </w:pPr>
          </w:p>
        </w:tc>
        <w:tc>
          <w:tcPr>
            <w:tcW w:w="2470" w:type="dxa"/>
          </w:tcPr>
          <w:p w:rsidR="00C9209A" w:rsidRPr="00F612DA" w:rsidRDefault="00C9209A" w:rsidP="00355F74">
            <w:pPr>
              <w:widowControl w:val="0"/>
              <w:autoSpaceDE w:val="0"/>
              <w:autoSpaceDN w:val="0"/>
              <w:adjustRightInd w:val="0"/>
              <w:jc w:val="both"/>
              <w:rPr>
                <w:b/>
                <w:color w:val="000000" w:themeColor="text1"/>
                <w:spacing w:val="2"/>
              </w:rPr>
            </w:pPr>
          </w:p>
        </w:tc>
      </w:tr>
    </w:tbl>
    <w:p w:rsidR="00C9209A" w:rsidRPr="00F612DA" w:rsidRDefault="00C9209A" w:rsidP="00C9209A">
      <w:pPr>
        <w:widowControl w:val="0"/>
        <w:shd w:val="clear" w:color="auto" w:fill="FFFFFF"/>
        <w:autoSpaceDE w:val="0"/>
        <w:autoSpaceDN w:val="0"/>
        <w:adjustRightInd w:val="0"/>
        <w:jc w:val="both"/>
        <w:rPr>
          <w:b/>
          <w:color w:val="000000" w:themeColor="text1"/>
          <w:spacing w:val="5"/>
        </w:rPr>
      </w:pPr>
      <w:r w:rsidRPr="00F612DA">
        <w:rPr>
          <w:b/>
          <w:color w:val="000000" w:themeColor="text1"/>
        </w:rPr>
        <w:t xml:space="preserve"> </w:t>
      </w:r>
      <w:r w:rsidRPr="00F612DA">
        <w:rPr>
          <w:b/>
          <w:color w:val="000000" w:themeColor="text1"/>
          <w:spacing w:val="5"/>
        </w:rPr>
        <w:t>3. Indicatori:</w:t>
      </w:r>
    </w:p>
    <w:p w:rsidR="00C9209A" w:rsidRPr="00F612DA" w:rsidRDefault="00C9209A" w:rsidP="00C9209A">
      <w:pPr>
        <w:widowControl w:val="0"/>
        <w:shd w:val="clear" w:color="auto" w:fill="FFFFFF"/>
        <w:autoSpaceDE w:val="0"/>
        <w:autoSpaceDN w:val="0"/>
        <w:adjustRightInd w:val="0"/>
        <w:jc w:val="both"/>
        <w:rPr>
          <w:i/>
          <w:color w:val="000000" w:themeColor="text1"/>
          <w:spacing w:val="2"/>
        </w:rPr>
      </w:pPr>
      <w:r w:rsidRPr="00F612DA">
        <w:rPr>
          <w:i/>
          <w:color w:val="000000" w:themeColor="text1"/>
          <w:spacing w:val="2"/>
        </w:rPr>
        <w:t xml:space="preserve">(Se vor prelua indicatorii din cererea de finanţare) </w:t>
      </w:r>
    </w:p>
    <w:tbl>
      <w:tblPr>
        <w:tblpPr w:leftFromText="180" w:rightFromText="180" w:vertAnchor="text" w:horzAnchor="margin" w:tblpY="140"/>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5"/>
        <w:gridCol w:w="2520"/>
        <w:gridCol w:w="2525"/>
      </w:tblGrid>
      <w:tr w:rsidR="00C9209A" w:rsidRPr="00F612DA" w:rsidTr="00355F74">
        <w:tc>
          <w:tcPr>
            <w:tcW w:w="2268" w:type="dxa"/>
            <w:shd w:val="clear" w:color="auto" w:fill="auto"/>
          </w:tcPr>
          <w:p w:rsidR="00C9209A" w:rsidRPr="00F612DA" w:rsidRDefault="00C9209A" w:rsidP="00355F74">
            <w:pPr>
              <w:widowControl w:val="0"/>
              <w:tabs>
                <w:tab w:val="left" w:pos="709"/>
                <w:tab w:val="left" w:leader="dot" w:pos="8789"/>
              </w:tabs>
              <w:autoSpaceDE w:val="0"/>
              <w:autoSpaceDN w:val="0"/>
              <w:adjustRightInd w:val="0"/>
              <w:jc w:val="center"/>
              <w:rPr>
                <w:b/>
                <w:color w:val="000000" w:themeColor="text1"/>
              </w:rPr>
            </w:pPr>
            <w:r w:rsidRPr="00F612DA">
              <w:rPr>
                <w:b/>
                <w:color w:val="000000" w:themeColor="text1"/>
              </w:rPr>
              <w:t>Indicatori</w:t>
            </w:r>
          </w:p>
        </w:tc>
        <w:tc>
          <w:tcPr>
            <w:tcW w:w="2515" w:type="dxa"/>
            <w:shd w:val="clear" w:color="auto" w:fill="auto"/>
          </w:tcPr>
          <w:p w:rsidR="00C9209A" w:rsidRPr="00F612DA" w:rsidRDefault="00C9209A" w:rsidP="00355F74">
            <w:pPr>
              <w:widowControl w:val="0"/>
              <w:autoSpaceDE w:val="0"/>
              <w:autoSpaceDN w:val="0"/>
              <w:adjustRightInd w:val="0"/>
              <w:jc w:val="center"/>
              <w:rPr>
                <w:b/>
                <w:color w:val="000000" w:themeColor="text1"/>
              </w:rPr>
            </w:pPr>
            <w:r w:rsidRPr="00F612DA">
              <w:rPr>
                <w:b/>
                <w:color w:val="000000" w:themeColor="text1"/>
              </w:rPr>
              <w:t>Valoarea realizată</w:t>
            </w:r>
          </w:p>
          <w:p w:rsidR="00C9209A" w:rsidRPr="00F612DA" w:rsidRDefault="00C9209A" w:rsidP="00355F74">
            <w:pPr>
              <w:widowControl w:val="0"/>
              <w:autoSpaceDE w:val="0"/>
              <w:autoSpaceDN w:val="0"/>
              <w:adjustRightInd w:val="0"/>
              <w:jc w:val="center"/>
              <w:rPr>
                <w:b/>
                <w:color w:val="000000" w:themeColor="text1"/>
              </w:rPr>
            </w:pPr>
            <w:r w:rsidRPr="00F612DA">
              <w:rPr>
                <w:color w:val="000000" w:themeColor="text1"/>
              </w:rPr>
              <w:t>de la începutul implementării/ultimul raport depus până la data actuală</w:t>
            </w:r>
          </w:p>
        </w:tc>
        <w:tc>
          <w:tcPr>
            <w:tcW w:w="2520" w:type="dxa"/>
          </w:tcPr>
          <w:p w:rsidR="00C9209A" w:rsidRPr="00F612DA" w:rsidRDefault="00C9209A" w:rsidP="00355F74">
            <w:pPr>
              <w:widowControl w:val="0"/>
              <w:autoSpaceDE w:val="0"/>
              <w:autoSpaceDN w:val="0"/>
              <w:adjustRightInd w:val="0"/>
              <w:jc w:val="center"/>
              <w:rPr>
                <w:b/>
                <w:color w:val="000000" w:themeColor="text1"/>
              </w:rPr>
            </w:pPr>
            <w:r w:rsidRPr="00F612DA">
              <w:rPr>
                <w:b/>
                <w:color w:val="000000" w:themeColor="text1"/>
              </w:rPr>
              <w:t>Valoarea cumulată realizată</w:t>
            </w:r>
          </w:p>
          <w:p w:rsidR="00C9209A" w:rsidRPr="00F612DA" w:rsidRDefault="00C9209A" w:rsidP="00355F74">
            <w:pPr>
              <w:widowControl w:val="0"/>
              <w:autoSpaceDE w:val="0"/>
              <w:autoSpaceDN w:val="0"/>
              <w:adjustRightInd w:val="0"/>
              <w:jc w:val="center"/>
              <w:rPr>
                <w:b/>
                <w:color w:val="000000" w:themeColor="text1"/>
              </w:rPr>
            </w:pPr>
            <w:r w:rsidRPr="00F612DA">
              <w:rPr>
                <w:color w:val="000000" w:themeColor="text1"/>
              </w:rPr>
              <w:t>de la începutul implementării până la data actuală</w:t>
            </w:r>
          </w:p>
        </w:tc>
        <w:tc>
          <w:tcPr>
            <w:tcW w:w="2525" w:type="dxa"/>
            <w:shd w:val="clear" w:color="auto" w:fill="auto"/>
          </w:tcPr>
          <w:p w:rsidR="00C9209A" w:rsidRPr="00F612DA" w:rsidRDefault="00C9209A" w:rsidP="00355F74">
            <w:pPr>
              <w:widowControl w:val="0"/>
              <w:tabs>
                <w:tab w:val="left" w:pos="709"/>
                <w:tab w:val="left" w:leader="dot" w:pos="8789"/>
              </w:tabs>
              <w:autoSpaceDE w:val="0"/>
              <w:autoSpaceDN w:val="0"/>
              <w:adjustRightInd w:val="0"/>
              <w:jc w:val="center"/>
              <w:rPr>
                <w:b/>
                <w:color w:val="000000" w:themeColor="text1"/>
              </w:rPr>
            </w:pPr>
            <w:r w:rsidRPr="00F612DA">
              <w:rPr>
                <w:b/>
                <w:color w:val="000000" w:themeColor="text1"/>
              </w:rPr>
              <w:t>Valoarea prevăzută în cererea de finanţare</w:t>
            </w:r>
          </w:p>
          <w:p w:rsidR="00C9209A" w:rsidRPr="00F612DA" w:rsidRDefault="00C9209A" w:rsidP="00355F74">
            <w:pPr>
              <w:widowControl w:val="0"/>
              <w:tabs>
                <w:tab w:val="left" w:pos="709"/>
                <w:tab w:val="left" w:leader="dot" w:pos="8789"/>
              </w:tabs>
              <w:autoSpaceDE w:val="0"/>
              <w:autoSpaceDN w:val="0"/>
              <w:adjustRightInd w:val="0"/>
              <w:jc w:val="center"/>
              <w:rPr>
                <w:b/>
                <w:color w:val="000000" w:themeColor="text1"/>
              </w:rPr>
            </w:pPr>
            <w:r w:rsidRPr="00F612DA">
              <w:rPr>
                <w:color w:val="000000" w:themeColor="text1"/>
              </w:rPr>
              <w:t>Număr/unitate de măsură</w:t>
            </w:r>
          </w:p>
        </w:tc>
      </w:tr>
      <w:tr w:rsidR="00C9209A" w:rsidRPr="00F612DA" w:rsidTr="00355F74">
        <w:tc>
          <w:tcPr>
            <w:tcW w:w="2268"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15"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20" w:type="dxa"/>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25"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r>
      <w:tr w:rsidR="00C9209A" w:rsidRPr="00F612DA" w:rsidTr="00355F74">
        <w:tc>
          <w:tcPr>
            <w:tcW w:w="2268"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15"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20" w:type="dxa"/>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25"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r>
      <w:tr w:rsidR="00C9209A" w:rsidRPr="00F612DA" w:rsidTr="00355F74">
        <w:tc>
          <w:tcPr>
            <w:tcW w:w="2268"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15"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20" w:type="dxa"/>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c>
          <w:tcPr>
            <w:tcW w:w="2525" w:type="dxa"/>
            <w:shd w:val="clear" w:color="auto" w:fill="auto"/>
          </w:tcPr>
          <w:p w:rsidR="00C9209A" w:rsidRPr="00F612DA" w:rsidRDefault="00C9209A" w:rsidP="00355F74">
            <w:pPr>
              <w:widowControl w:val="0"/>
              <w:tabs>
                <w:tab w:val="left" w:pos="709"/>
                <w:tab w:val="left" w:leader="dot" w:pos="8789"/>
              </w:tabs>
              <w:autoSpaceDE w:val="0"/>
              <w:autoSpaceDN w:val="0"/>
              <w:adjustRightInd w:val="0"/>
              <w:rPr>
                <w:i/>
                <w:color w:val="000000" w:themeColor="text1"/>
              </w:rPr>
            </w:pPr>
          </w:p>
        </w:tc>
      </w:tr>
    </w:tbl>
    <w:p w:rsidR="00C9209A" w:rsidRPr="00F612DA" w:rsidRDefault="00C9209A" w:rsidP="00C9209A">
      <w:pPr>
        <w:widowControl w:val="0"/>
        <w:autoSpaceDE w:val="0"/>
        <w:autoSpaceDN w:val="0"/>
        <w:adjustRightInd w:val="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C9209A" w:rsidRPr="00F612DA" w:rsidTr="00355F74">
        <w:tc>
          <w:tcPr>
            <w:tcW w:w="9828" w:type="dxa"/>
            <w:shd w:val="clear" w:color="auto" w:fill="CCCCCC"/>
          </w:tcPr>
          <w:p w:rsidR="00C9209A" w:rsidRPr="00F612DA" w:rsidRDefault="00C9209A" w:rsidP="00355F74">
            <w:pPr>
              <w:widowControl w:val="0"/>
              <w:tabs>
                <w:tab w:val="left" w:pos="360"/>
              </w:tabs>
              <w:autoSpaceDE w:val="0"/>
              <w:autoSpaceDN w:val="0"/>
              <w:adjustRightInd w:val="0"/>
              <w:jc w:val="both"/>
              <w:rPr>
                <w:b/>
                <w:color w:val="000000" w:themeColor="text1"/>
                <w:u w:val="single"/>
              </w:rPr>
            </w:pPr>
            <w:r w:rsidRPr="00F612DA">
              <w:rPr>
                <w:b/>
                <w:color w:val="000000" w:themeColor="text1"/>
                <w:u w:val="single"/>
              </w:rPr>
              <w:t xml:space="preserve">II.  </w:t>
            </w:r>
            <w:r w:rsidRPr="00F612DA">
              <w:rPr>
                <w:b/>
                <w:color w:val="000000" w:themeColor="text1"/>
                <w:u w:val="single"/>
                <w:shd w:val="clear" w:color="auto" w:fill="CCCCCC"/>
              </w:rPr>
              <w:t>Raport financiar:</w:t>
            </w:r>
          </w:p>
        </w:tc>
      </w:tr>
    </w:tbl>
    <w:p w:rsidR="00C9209A" w:rsidRPr="00F612DA" w:rsidRDefault="00C9209A" w:rsidP="00C9209A">
      <w:pPr>
        <w:widowControl w:val="0"/>
        <w:shd w:val="clear" w:color="auto" w:fill="FFFFFF"/>
        <w:autoSpaceDE w:val="0"/>
        <w:autoSpaceDN w:val="0"/>
        <w:adjustRightInd w:val="0"/>
        <w:jc w:val="both"/>
        <w:rPr>
          <w:b/>
          <w:color w:val="000000" w:themeColor="text1"/>
        </w:rPr>
      </w:pPr>
      <w:r w:rsidRPr="00F612DA">
        <w:rPr>
          <w:b/>
          <w:color w:val="000000" w:themeColor="text1"/>
          <w:spacing w:val="3"/>
        </w:rPr>
        <w:t>1. Date despre finanţare:</w:t>
      </w:r>
    </w:p>
    <w:p w:rsidR="00C9209A" w:rsidRPr="00F612DA" w:rsidRDefault="00C9209A" w:rsidP="00713066">
      <w:pPr>
        <w:widowControl w:val="0"/>
        <w:numPr>
          <w:ilvl w:val="0"/>
          <w:numId w:val="11"/>
        </w:numPr>
        <w:tabs>
          <w:tab w:val="num" w:pos="180"/>
        </w:tabs>
        <w:autoSpaceDE w:val="0"/>
        <w:autoSpaceDN w:val="0"/>
        <w:adjustRightInd w:val="0"/>
        <w:ind w:left="180" w:hanging="180"/>
        <w:jc w:val="both"/>
        <w:rPr>
          <w:color w:val="000000" w:themeColor="text1"/>
        </w:rPr>
      </w:pPr>
      <w:r w:rsidRPr="00F612DA">
        <w:rPr>
          <w:b/>
          <w:color w:val="000000" w:themeColor="text1"/>
        </w:rPr>
        <w:t>Valoarea totală a proiectului</w:t>
      </w:r>
      <w:r w:rsidRPr="00F612DA">
        <w:rPr>
          <w:color w:val="000000" w:themeColor="text1"/>
        </w:rPr>
        <w:t>:</w:t>
      </w:r>
      <w:r w:rsidRPr="00F612DA">
        <w:rPr>
          <w:b/>
          <w:color w:val="000000" w:themeColor="text1"/>
          <w:u w:val="single"/>
        </w:rPr>
        <w:tab/>
      </w:r>
      <w:r w:rsidRPr="00F612DA">
        <w:rPr>
          <w:b/>
          <w:color w:val="000000" w:themeColor="text1"/>
          <w:u w:val="single"/>
        </w:rPr>
        <w:tab/>
      </w:r>
      <w:r w:rsidRPr="00F612DA">
        <w:rPr>
          <w:b/>
          <w:color w:val="000000" w:themeColor="text1"/>
        </w:rPr>
        <w:t>lei</w:t>
      </w:r>
      <w:r w:rsidRPr="00F612DA">
        <w:rPr>
          <w:color w:val="000000" w:themeColor="text1"/>
        </w:rPr>
        <w:t>, conform contractului de finanţare nr.</w:t>
      </w:r>
      <w:r w:rsidRPr="00F612DA">
        <w:rPr>
          <w:color w:val="000000" w:themeColor="text1"/>
          <w:u w:val="single"/>
        </w:rPr>
        <w:t>__</w:t>
      </w:r>
      <w:r w:rsidRPr="00F612DA">
        <w:rPr>
          <w:color w:val="000000" w:themeColor="text1"/>
        </w:rPr>
        <w:t xml:space="preserve"> din data de</w:t>
      </w:r>
      <w:r w:rsidRPr="00F612DA">
        <w:rPr>
          <w:color w:val="000000" w:themeColor="text1"/>
          <w:u w:val="single"/>
        </w:rPr>
        <w:tab/>
      </w:r>
      <w:r w:rsidRPr="00F612DA">
        <w:rPr>
          <w:color w:val="000000" w:themeColor="text1"/>
          <w:u w:val="single"/>
        </w:rPr>
        <w:tab/>
      </w:r>
      <w:r w:rsidRPr="00F612DA">
        <w:rPr>
          <w:color w:val="000000" w:themeColor="text1"/>
          <w:spacing w:val="2"/>
        </w:rPr>
        <w:t>2019</w:t>
      </w:r>
      <w:r w:rsidRPr="00F612DA">
        <w:rPr>
          <w:color w:val="000000" w:themeColor="text1"/>
        </w:rPr>
        <w:t>, din care:</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finanţare nerambursabilă de la bugetul Județului Gorj: _______</w:t>
      </w:r>
      <w:r w:rsidRPr="00F612DA">
        <w:rPr>
          <w:color w:val="000000" w:themeColor="text1"/>
          <w:u w:val="single"/>
        </w:rPr>
        <w:tab/>
      </w:r>
      <w:r w:rsidRPr="00F612DA">
        <w:rPr>
          <w:color w:val="000000" w:themeColor="text1"/>
          <w:u w:val="single"/>
        </w:rPr>
        <w:tab/>
      </w:r>
      <w:r w:rsidRPr="00F612DA">
        <w:rPr>
          <w:color w:val="000000" w:themeColor="text1"/>
        </w:rPr>
        <w:t xml:space="preserve"> lei.</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xml:space="preserve">- contribuţia beneficiarului de finanţare: </w:t>
      </w:r>
      <w:r w:rsidRPr="00F612DA">
        <w:rPr>
          <w:color w:val="000000" w:themeColor="text1"/>
          <w:u w:val="single"/>
        </w:rPr>
        <w:tab/>
      </w:r>
      <w:r w:rsidRPr="00F612DA">
        <w:rPr>
          <w:color w:val="000000" w:themeColor="text1"/>
          <w:u w:val="single"/>
        </w:rPr>
        <w:tab/>
      </w:r>
      <w:r w:rsidRPr="00F612DA">
        <w:rPr>
          <w:color w:val="000000" w:themeColor="text1"/>
          <w:u w:val="single"/>
        </w:rPr>
        <w:tab/>
      </w:r>
      <w:r w:rsidRPr="00F612DA">
        <w:rPr>
          <w:color w:val="000000" w:themeColor="text1"/>
        </w:rPr>
        <w:t xml:space="preserve"> lei;</w:t>
      </w:r>
      <w:r w:rsidRPr="00F612DA">
        <w:rPr>
          <w:color w:val="000000" w:themeColor="text1"/>
        </w:rPr>
        <w:tab/>
      </w:r>
      <w:r w:rsidRPr="00F612DA">
        <w:rPr>
          <w:color w:val="000000" w:themeColor="text1"/>
        </w:rPr>
        <w:tab/>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cheltuieli neeligibile: ____________ lei.</w:t>
      </w:r>
    </w:p>
    <w:p w:rsidR="00C9209A" w:rsidRPr="00F612DA" w:rsidRDefault="00C9209A" w:rsidP="00713066">
      <w:pPr>
        <w:widowControl w:val="0"/>
        <w:numPr>
          <w:ilvl w:val="0"/>
          <w:numId w:val="11"/>
        </w:numPr>
        <w:tabs>
          <w:tab w:val="num" w:pos="180"/>
        </w:tabs>
        <w:autoSpaceDE w:val="0"/>
        <w:autoSpaceDN w:val="0"/>
        <w:adjustRightInd w:val="0"/>
        <w:ind w:left="360" w:hanging="360"/>
        <w:jc w:val="both"/>
        <w:rPr>
          <w:color w:val="000000" w:themeColor="text1"/>
        </w:rPr>
      </w:pPr>
      <w:r w:rsidRPr="00F612DA">
        <w:rPr>
          <w:b/>
          <w:color w:val="000000" w:themeColor="text1"/>
        </w:rPr>
        <w:t>Cheltuieli efectuate în perioada de raportare</w:t>
      </w:r>
      <w:r w:rsidRPr="00F612DA">
        <w:rPr>
          <w:color w:val="000000" w:themeColor="text1"/>
        </w:rPr>
        <w:t xml:space="preserve">: </w:t>
      </w:r>
      <w:r w:rsidRPr="00F612DA">
        <w:rPr>
          <w:color w:val="000000" w:themeColor="text1"/>
          <w:u w:val="single"/>
        </w:rPr>
        <w:t xml:space="preserve">______________ </w:t>
      </w:r>
      <w:r w:rsidRPr="00F612DA">
        <w:rPr>
          <w:b/>
          <w:color w:val="000000" w:themeColor="text1"/>
        </w:rPr>
        <w:t>lei</w:t>
      </w:r>
      <w:r w:rsidRPr="00F612DA">
        <w:rPr>
          <w:color w:val="000000" w:themeColor="text1"/>
        </w:rPr>
        <w:t>, din care:</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finanţare nerambursabilă de la bugetul Județului Gorj: _______</w:t>
      </w:r>
      <w:r w:rsidRPr="00F612DA">
        <w:rPr>
          <w:color w:val="000000" w:themeColor="text1"/>
          <w:u w:val="single"/>
        </w:rPr>
        <w:tab/>
      </w:r>
      <w:r w:rsidRPr="00F612DA">
        <w:rPr>
          <w:color w:val="000000" w:themeColor="text1"/>
          <w:u w:val="single"/>
        </w:rPr>
        <w:tab/>
      </w:r>
      <w:r w:rsidRPr="00F612DA">
        <w:rPr>
          <w:color w:val="000000" w:themeColor="text1"/>
        </w:rPr>
        <w:t xml:space="preserve"> lei.</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xml:space="preserve">- contribuţia beneficiarului de finanţare: </w:t>
      </w:r>
      <w:r w:rsidRPr="00F612DA">
        <w:rPr>
          <w:color w:val="000000" w:themeColor="text1"/>
          <w:u w:val="single"/>
        </w:rPr>
        <w:tab/>
      </w:r>
      <w:r w:rsidRPr="00F612DA">
        <w:rPr>
          <w:color w:val="000000" w:themeColor="text1"/>
          <w:u w:val="single"/>
        </w:rPr>
        <w:tab/>
      </w:r>
      <w:r w:rsidRPr="00F612DA">
        <w:rPr>
          <w:color w:val="000000" w:themeColor="text1"/>
          <w:u w:val="single"/>
        </w:rPr>
        <w:tab/>
      </w:r>
      <w:r w:rsidRPr="00F612DA">
        <w:rPr>
          <w:color w:val="000000" w:themeColor="text1"/>
        </w:rPr>
        <w:t xml:space="preserve"> lei;</w:t>
      </w:r>
      <w:r w:rsidRPr="00F612DA">
        <w:rPr>
          <w:color w:val="000000" w:themeColor="text1"/>
        </w:rPr>
        <w:tab/>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cheltuieli neeligibile: ____________ lei.</w:t>
      </w:r>
      <w:r w:rsidRPr="00F612DA">
        <w:rPr>
          <w:color w:val="000000" w:themeColor="text1"/>
        </w:rPr>
        <w:tab/>
      </w:r>
    </w:p>
    <w:p w:rsidR="00C9209A" w:rsidRPr="00F612DA" w:rsidRDefault="00C9209A" w:rsidP="00713066">
      <w:pPr>
        <w:widowControl w:val="0"/>
        <w:numPr>
          <w:ilvl w:val="0"/>
          <w:numId w:val="11"/>
        </w:numPr>
        <w:tabs>
          <w:tab w:val="num" w:pos="180"/>
        </w:tabs>
        <w:autoSpaceDE w:val="0"/>
        <w:autoSpaceDN w:val="0"/>
        <w:adjustRightInd w:val="0"/>
        <w:ind w:left="360" w:hanging="360"/>
        <w:jc w:val="both"/>
        <w:rPr>
          <w:color w:val="000000" w:themeColor="text1"/>
        </w:rPr>
      </w:pPr>
      <w:r w:rsidRPr="00F612DA">
        <w:rPr>
          <w:b/>
          <w:color w:val="000000" w:themeColor="text1"/>
        </w:rPr>
        <w:t>Cheltuieli cumulate la data întocmirii raportului</w:t>
      </w:r>
      <w:r w:rsidRPr="00F612DA">
        <w:rPr>
          <w:color w:val="000000" w:themeColor="text1"/>
        </w:rPr>
        <w:t xml:space="preserve">: </w:t>
      </w:r>
      <w:r w:rsidRPr="00F612DA">
        <w:rPr>
          <w:color w:val="000000" w:themeColor="text1"/>
          <w:u w:val="single"/>
        </w:rPr>
        <w:tab/>
      </w:r>
      <w:r w:rsidRPr="00F612DA">
        <w:rPr>
          <w:color w:val="000000" w:themeColor="text1"/>
          <w:u w:val="single"/>
        </w:rPr>
        <w:tab/>
        <w:t>______</w:t>
      </w:r>
      <w:r w:rsidRPr="00F612DA">
        <w:rPr>
          <w:b/>
          <w:color w:val="000000" w:themeColor="text1"/>
        </w:rPr>
        <w:t xml:space="preserve"> lei</w:t>
      </w:r>
      <w:r w:rsidRPr="00F612DA">
        <w:rPr>
          <w:color w:val="000000" w:themeColor="text1"/>
        </w:rPr>
        <w:t>, din care:</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finanţare nerambursabilă de la bugetul Județului Gorj: _______</w:t>
      </w:r>
      <w:r w:rsidRPr="00F612DA">
        <w:rPr>
          <w:color w:val="000000" w:themeColor="text1"/>
          <w:u w:val="single"/>
        </w:rPr>
        <w:tab/>
      </w:r>
      <w:r w:rsidRPr="00F612DA">
        <w:rPr>
          <w:color w:val="000000" w:themeColor="text1"/>
          <w:u w:val="single"/>
        </w:rPr>
        <w:tab/>
      </w:r>
      <w:r w:rsidRPr="00F612DA">
        <w:rPr>
          <w:color w:val="000000" w:themeColor="text1"/>
        </w:rPr>
        <w:t xml:space="preserve"> lei.</w:t>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xml:space="preserve">- contribuţia beneficiarului de finanţare: </w:t>
      </w:r>
      <w:r w:rsidRPr="00F612DA">
        <w:rPr>
          <w:color w:val="000000" w:themeColor="text1"/>
          <w:u w:val="single"/>
        </w:rPr>
        <w:tab/>
      </w:r>
      <w:r w:rsidRPr="00F612DA">
        <w:rPr>
          <w:color w:val="000000" w:themeColor="text1"/>
          <w:u w:val="single"/>
        </w:rPr>
        <w:tab/>
      </w:r>
      <w:r w:rsidRPr="00F612DA">
        <w:rPr>
          <w:color w:val="000000" w:themeColor="text1"/>
          <w:u w:val="single"/>
        </w:rPr>
        <w:tab/>
      </w:r>
      <w:r w:rsidRPr="00F612DA">
        <w:rPr>
          <w:color w:val="000000" w:themeColor="text1"/>
        </w:rPr>
        <w:t xml:space="preserve"> lei.</w:t>
      </w:r>
      <w:r w:rsidRPr="00F612DA">
        <w:rPr>
          <w:color w:val="000000" w:themeColor="text1"/>
        </w:rPr>
        <w:tab/>
      </w:r>
      <w:r w:rsidRPr="00F612DA">
        <w:rPr>
          <w:color w:val="000000" w:themeColor="text1"/>
        </w:rPr>
        <w:tab/>
      </w:r>
    </w:p>
    <w:p w:rsidR="00C9209A" w:rsidRPr="00F612DA" w:rsidRDefault="00C9209A" w:rsidP="00C9209A">
      <w:pPr>
        <w:widowControl w:val="0"/>
        <w:autoSpaceDE w:val="0"/>
        <w:autoSpaceDN w:val="0"/>
        <w:adjustRightInd w:val="0"/>
        <w:jc w:val="both"/>
        <w:rPr>
          <w:color w:val="000000" w:themeColor="text1"/>
        </w:rPr>
      </w:pPr>
      <w:r w:rsidRPr="00F612DA">
        <w:rPr>
          <w:color w:val="000000" w:themeColor="text1"/>
        </w:rPr>
        <w:t>- cheltuieli neeligibile: ____________ lei.</w:t>
      </w:r>
    </w:p>
    <w:p w:rsidR="00C9209A" w:rsidRPr="00F612DA" w:rsidRDefault="00C9209A" w:rsidP="00C9209A">
      <w:pPr>
        <w:autoSpaceDE w:val="0"/>
        <w:autoSpaceDN w:val="0"/>
        <w:adjustRightInd w:val="0"/>
        <w:rPr>
          <w:color w:val="000000" w:themeColor="text1"/>
        </w:rPr>
      </w:pPr>
    </w:p>
    <w:tbl>
      <w:tblPr>
        <w:tblW w:w="10206" w:type="dxa"/>
        <w:tblInd w:w="-10" w:type="dxa"/>
        <w:tblLayout w:type="fixed"/>
        <w:tblLook w:val="04A0" w:firstRow="1" w:lastRow="0" w:firstColumn="1" w:lastColumn="0" w:noHBand="0" w:noVBand="1"/>
      </w:tblPr>
      <w:tblGrid>
        <w:gridCol w:w="567"/>
        <w:gridCol w:w="2694"/>
        <w:gridCol w:w="1134"/>
        <w:gridCol w:w="992"/>
        <w:gridCol w:w="1276"/>
        <w:gridCol w:w="1134"/>
        <w:gridCol w:w="1134"/>
        <w:gridCol w:w="1275"/>
      </w:tblGrid>
      <w:tr w:rsidR="00C9209A" w:rsidRPr="00F612DA" w:rsidTr="00355F74">
        <w:trPr>
          <w:trHeight w:val="33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Nr. crt.</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Acţiunea/Activitatea/Categoriile de cheltuieli</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Prevederi conform bugetului anexă la contract</w:t>
            </w:r>
          </w:p>
        </w:tc>
        <w:tc>
          <w:tcPr>
            <w:tcW w:w="2268" w:type="dxa"/>
            <w:gridSpan w:val="2"/>
            <w:tcBorders>
              <w:top w:val="single" w:sz="8" w:space="0" w:color="auto"/>
              <w:left w:val="nil"/>
              <w:bottom w:val="single" w:sz="8" w:space="0" w:color="auto"/>
              <w:right w:val="nil"/>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din care</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Buget execuţie</w:t>
            </w:r>
          </w:p>
        </w:tc>
        <w:tc>
          <w:tcPr>
            <w:tcW w:w="24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din care</w:t>
            </w:r>
          </w:p>
        </w:tc>
      </w:tr>
      <w:tr w:rsidR="00C9209A" w:rsidRPr="00F612DA" w:rsidTr="00355F74">
        <w:trPr>
          <w:trHeight w:val="957"/>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din fonduri publice</w:t>
            </w:r>
          </w:p>
        </w:tc>
        <w:tc>
          <w:tcPr>
            <w:tcW w:w="1276" w:type="dxa"/>
            <w:tcBorders>
              <w:top w:val="nil"/>
              <w:left w:val="nil"/>
              <w:bottom w:val="single" w:sz="8" w:space="0" w:color="auto"/>
              <w:right w:val="nil"/>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din venituri proprii ale structurii sportive</w:t>
            </w: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C9209A" w:rsidRPr="00F612DA" w:rsidRDefault="00C9209A" w:rsidP="00355F74">
            <w:pPr>
              <w:rPr>
                <w:color w:val="000000"/>
                <w:sz w:val="20"/>
                <w:szCs w:val="20"/>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din fonduri publice</w:t>
            </w:r>
          </w:p>
        </w:tc>
        <w:tc>
          <w:tcPr>
            <w:tcW w:w="1275" w:type="dxa"/>
            <w:tcBorders>
              <w:top w:val="nil"/>
              <w:left w:val="nil"/>
              <w:bottom w:val="single" w:sz="8" w:space="0" w:color="auto"/>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din venituri proprii ale structurii sportive</w:t>
            </w:r>
          </w:p>
        </w:tc>
      </w:tr>
      <w:tr w:rsidR="00C9209A" w:rsidRPr="00F612DA" w:rsidTr="00355F74">
        <w:trPr>
          <w:trHeight w:val="63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1</w:t>
            </w: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Acţiunea/Activitatea . . . . . .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1276" w:type="dxa"/>
            <w:vMerge w:val="restart"/>
            <w:tcBorders>
              <w:top w:val="nil"/>
              <w:left w:val="single" w:sz="8" w:space="0" w:color="auto"/>
              <w:bottom w:val="single" w:sz="8" w:space="0" w:color="000000"/>
              <w:right w:val="nil"/>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vMerge w:val="restart"/>
            <w:tcBorders>
              <w:top w:val="nil"/>
              <w:left w:val="single" w:sz="8" w:space="0" w:color="auto"/>
              <w:bottom w:val="single" w:sz="8" w:space="0" w:color="000000"/>
              <w:right w:val="nil"/>
            </w:tcBorders>
            <w:shd w:val="clear" w:color="auto" w:fill="auto"/>
            <w:noWrap/>
            <w:vAlign w:val="bottom"/>
            <w:hideMark/>
          </w:tcPr>
          <w:p w:rsidR="00C9209A" w:rsidRPr="00F612DA" w:rsidRDefault="00C9209A" w:rsidP="00355F74">
            <w:pPr>
              <w:jc w:val="center"/>
              <w:rPr>
                <w:color w:val="000000"/>
                <w:sz w:val="20"/>
                <w:szCs w:val="20"/>
              </w:rPr>
            </w:pPr>
            <w:r w:rsidRPr="00F612DA">
              <w:rPr>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9209A" w:rsidRPr="00F612DA" w:rsidRDefault="00C9209A" w:rsidP="00355F74">
            <w:pPr>
              <w:jc w:val="center"/>
              <w:rPr>
                <w:color w:val="000000"/>
                <w:sz w:val="20"/>
                <w:szCs w:val="20"/>
              </w:rPr>
            </w:pPr>
            <w:r w:rsidRPr="00F612DA">
              <w:rPr>
                <w:color w:val="000000"/>
                <w:sz w:val="20"/>
                <w:szCs w:val="20"/>
              </w:rPr>
              <w:t> </w:t>
            </w:r>
          </w:p>
        </w:tc>
        <w:tc>
          <w:tcPr>
            <w:tcW w:w="1275" w:type="dxa"/>
            <w:vMerge w:val="restart"/>
            <w:tcBorders>
              <w:top w:val="nil"/>
              <w:left w:val="nil"/>
              <w:bottom w:val="single" w:sz="8" w:space="0" w:color="000000"/>
              <w:right w:val="single" w:sz="8" w:space="0" w:color="auto"/>
            </w:tcBorders>
            <w:shd w:val="clear" w:color="auto" w:fill="auto"/>
            <w:noWrap/>
            <w:vAlign w:val="bottom"/>
            <w:hideMark/>
          </w:tcPr>
          <w:p w:rsidR="00C9209A" w:rsidRPr="00F612DA" w:rsidRDefault="00C9209A" w:rsidP="00355F74">
            <w:pPr>
              <w:jc w:val="center"/>
              <w:rPr>
                <w:color w:val="000000"/>
                <w:sz w:val="20"/>
                <w:szCs w:val="20"/>
              </w:rPr>
            </w:pPr>
            <w:r w:rsidRPr="00F612DA">
              <w:rPr>
                <w:color w:val="000000"/>
                <w:sz w:val="20"/>
                <w:szCs w:val="20"/>
              </w:rPr>
              <w:t> </w:t>
            </w:r>
          </w:p>
        </w:tc>
      </w:tr>
      <w:tr w:rsidR="00C9209A" w:rsidRPr="00F612DA" w:rsidTr="00355F74">
        <w:trPr>
          <w:trHeight w:val="630"/>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total . . . . . . . . . ., din care:</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5" w:type="dxa"/>
            <w:vMerge/>
            <w:tcBorders>
              <w:top w:val="nil"/>
              <w:left w:val="nil"/>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375"/>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a)</w:t>
            </w:r>
            <w:r w:rsidRPr="00F612DA">
              <w:rPr>
                <w:color w:val="000000"/>
                <w:sz w:val="20"/>
                <w:szCs w:val="20"/>
                <w:vertAlign w:val="superscript"/>
              </w:rPr>
              <w:t>1</w:t>
            </w:r>
            <w:r w:rsidRPr="00F612DA">
              <w:rPr>
                <w:color w:val="000000"/>
                <w:sz w:val="20"/>
                <w:szCs w:val="20"/>
              </w:rPr>
              <w:t xml:space="preserve"> . . . . . . . . . .</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5" w:type="dxa"/>
            <w:vMerge/>
            <w:tcBorders>
              <w:top w:val="nil"/>
              <w:left w:val="nil"/>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375"/>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b)</w:t>
            </w:r>
            <w:r w:rsidRPr="00F612DA">
              <w:rPr>
                <w:color w:val="000000"/>
                <w:sz w:val="20"/>
                <w:szCs w:val="20"/>
                <w:vertAlign w:val="superscript"/>
              </w:rPr>
              <w:t>1</w:t>
            </w:r>
            <w:r w:rsidRPr="00F612DA">
              <w:rPr>
                <w:color w:val="000000"/>
                <w:sz w:val="20"/>
                <w:szCs w:val="20"/>
              </w:rPr>
              <w:t xml:space="preserve"> . . . . . . . . . .</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5" w:type="dxa"/>
            <w:vMerge/>
            <w:tcBorders>
              <w:top w:val="nil"/>
              <w:left w:val="nil"/>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Exemplu:</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5" w:type="dxa"/>
            <w:vMerge/>
            <w:tcBorders>
              <w:top w:val="nil"/>
              <w:left w:val="nil"/>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524"/>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a) cazare: 10 persoane x 50 lei/zi x 5 zile = 2.500 lei</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5" w:type="dxa"/>
            <w:vMerge/>
            <w:tcBorders>
              <w:top w:val="nil"/>
              <w:left w:val="nil"/>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63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Acţiunea/Activitatea . . . . . . .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1276" w:type="dxa"/>
            <w:vMerge w:val="restart"/>
            <w:tcBorders>
              <w:top w:val="nil"/>
              <w:left w:val="single" w:sz="8" w:space="0" w:color="auto"/>
              <w:bottom w:val="single" w:sz="8" w:space="0" w:color="000000"/>
              <w:right w:val="nil"/>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9209A" w:rsidRPr="00F612DA" w:rsidRDefault="00C9209A" w:rsidP="00355F74">
            <w:pPr>
              <w:jc w:val="center"/>
              <w:rPr>
                <w:color w:val="000000"/>
                <w:sz w:val="20"/>
                <w:szCs w:val="20"/>
              </w:rPr>
            </w:pPr>
            <w:r w:rsidRPr="00F612DA">
              <w:rPr>
                <w:color w:val="000000"/>
                <w:sz w:val="20"/>
                <w:szCs w:val="20"/>
              </w:rPr>
              <w:t> </w:t>
            </w:r>
          </w:p>
        </w:tc>
        <w:tc>
          <w:tcPr>
            <w:tcW w:w="1134" w:type="dxa"/>
            <w:vMerge w:val="restart"/>
            <w:tcBorders>
              <w:top w:val="nil"/>
              <w:left w:val="nil"/>
              <w:bottom w:val="single" w:sz="8" w:space="0" w:color="000000"/>
              <w:right w:val="nil"/>
            </w:tcBorders>
            <w:shd w:val="clear" w:color="auto" w:fill="auto"/>
            <w:noWrap/>
            <w:vAlign w:val="bottom"/>
            <w:hideMark/>
          </w:tcPr>
          <w:p w:rsidR="00C9209A" w:rsidRPr="00F612DA" w:rsidRDefault="00C9209A" w:rsidP="00355F74">
            <w:pPr>
              <w:jc w:val="center"/>
              <w:rPr>
                <w:color w:val="000000"/>
                <w:sz w:val="20"/>
                <w:szCs w:val="20"/>
              </w:rPr>
            </w:pPr>
            <w:r w:rsidRPr="00F612DA">
              <w:rPr>
                <w:color w:val="000000"/>
                <w:sz w:val="20"/>
                <w:szCs w:val="20"/>
              </w:rPr>
              <w:t> </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9209A" w:rsidRPr="00F612DA" w:rsidRDefault="00C9209A" w:rsidP="00355F74">
            <w:pPr>
              <w:jc w:val="center"/>
              <w:rPr>
                <w:color w:val="000000"/>
                <w:sz w:val="20"/>
                <w:szCs w:val="20"/>
              </w:rPr>
            </w:pPr>
            <w:r w:rsidRPr="00F612DA">
              <w:rPr>
                <w:color w:val="000000"/>
                <w:sz w:val="20"/>
                <w:szCs w:val="20"/>
              </w:rPr>
              <w:t> </w:t>
            </w:r>
          </w:p>
        </w:tc>
      </w:tr>
      <w:tr w:rsidR="00C9209A" w:rsidRPr="00F612DA" w:rsidTr="00355F74">
        <w:trPr>
          <w:trHeight w:val="630"/>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total . . . . . . . . . ., din care:</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134" w:type="dxa"/>
            <w:vMerge/>
            <w:tcBorders>
              <w:top w:val="nil"/>
              <w:left w:val="nil"/>
              <w:bottom w:val="single" w:sz="8" w:space="0" w:color="000000"/>
              <w:right w:val="nil"/>
            </w:tcBorders>
            <w:vAlign w:val="center"/>
            <w:hideMark/>
          </w:tcPr>
          <w:p w:rsidR="00C9209A" w:rsidRPr="00F612DA" w:rsidRDefault="00C9209A" w:rsidP="00355F74">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nil"/>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a) . . . . . . . . . .</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134" w:type="dxa"/>
            <w:vMerge/>
            <w:tcBorders>
              <w:top w:val="nil"/>
              <w:left w:val="nil"/>
              <w:bottom w:val="single" w:sz="8" w:space="0" w:color="000000"/>
              <w:right w:val="nil"/>
            </w:tcBorders>
            <w:vAlign w:val="center"/>
            <w:hideMark/>
          </w:tcPr>
          <w:p w:rsidR="00C9209A" w:rsidRPr="00F612DA" w:rsidRDefault="00C9209A" w:rsidP="00355F74">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40"/>
        </w:trPr>
        <w:tc>
          <w:tcPr>
            <w:tcW w:w="567"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hideMark/>
          </w:tcPr>
          <w:p w:rsidR="00C9209A" w:rsidRPr="00F612DA" w:rsidRDefault="00C9209A" w:rsidP="00355F74">
            <w:pPr>
              <w:jc w:val="both"/>
              <w:rPr>
                <w:color w:val="000000"/>
                <w:sz w:val="20"/>
                <w:szCs w:val="20"/>
              </w:rPr>
            </w:pPr>
            <w:r w:rsidRPr="00F612DA">
              <w:rPr>
                <w:color w:val="000000"/>
                <w:sz w:val="20"/>
                <w:szCs w:val="20"/>
              </w:rPr>
              <w:t>b) . . . . . . . . . .</w:t>
            </w: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276" w:type="dxa"/>
            <w:vMerge/>
            <w:tcBorders>
              <w:top w:val="nil"/>
              <w:left w:val="single" w:sz="8" w:space="0" w:color="auto"/>
              <w:bottom w:val="single" w:sz="8" w:space="0" w:color="000000"/>
              <w:right w:val="nil"/>
            </w:tcBorders>
            <w:vAlign w:val="center"/>
            <w:hideMark/>
          </w:tcPr>
          <w:p w:rsidR="00C9209A" w:rsidRPr="00F612DA" w:rsidRDefault="00C9209A" w:rsidP="00355F74">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c>
          <w:tcPr>
            <w:tcW w:w="1134" w:type="dxa"/>
            <w:vMerge/>
            <w:tcBorders>
              <w:top w:val="nil"/>
              <w:left w:val="nil"/>
              <w:bottom w:val="single" w:sz="8" w:space="0" w:color="000000"/>
              <w:right w:val="nil"/>
            </w:tcBorders>
            <w:vAlign w:val="center"/>
            <w:hideMark/>
          </w:tcPr>
          <w:p w:rsidR="00C9209A" w:rsidRPr="00F612DA" w:rsidRDefault="00C9209A" w:rsidP="00355F74">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C9209A" w:rsidRPr="00F612DA" w:rsidRDefault="00C9209A" w:rsidP="00355F74">
            <w:pPr>
              <w:rPr>
                <w:color w:val="000000"/>
                <w:sz w:val="20"/>
                <w:szCs w:val="20"/>
              </w:rPr>
            </w:pPr>
          </w:p>
        </w:tc>
      </w:tr>
      <w:tr w:rsidR="00C9209A" w:rsidRPr="00F612DA" w:rsidTr="00355F74">
        <w:trPr>
          <w:trHeight w:val="330"/>
        </w:trPr>
        <w:tc>
          <w:tcPr>
            <w:tcW w:w="32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209A" w:rsidRPr="00F612DA" w:rsidRDefault="00C9209A" w:rsidP="00355F74">
            <w:pPr>
              <w:jc w:val="center"/>
              <w:rPr>
                <w:color w:val="000000"/>
                <w:sz w:val="20"/>
                <w:szCs w:val="20"/>
              </w:rPr>
            </w:pPr>
            <w:r w:rsidRPr="00F612DA">
              <w:rPr>
                <w:color w:val="000000"/>
                <w:sz w:val="20"/>
                <w:szCs w:val="20"/>
              </w:rPr>
              <w:t>TOTAL</w:t>
            </w:r>
          </w:p>
        </w:tc>
        <w:tc>
          <w:tcPr>
            <w:tcW w:w="1134" w:type="dxa"/>
            <w:tcBorders>
              <w:top w:val="nil"/>
              <w:left w:val="nil"/>
              <w:bottom w:val="single" w:sz="8" w:space="0" w:color="auto"/>
              <w:right w:val="single" w:sz="8" w:space="0" w:color="auto"/>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1276" w:type="dxa"/>
            <w:tcBorders>
              <w:top w:val="nil"/>
              <w:left w:val="nil"/>
              <w:bottom w:val="single" w:sz="8" w:space="0" w:color="auto"/>
              <w:right w:val="nil"/>
            </w:tcBorders>
            <w:shd w:val="clear" w:color="auto" w:fill="auto"/>
            <w:vAlign w:val="center"/>
            <w:hideMark/>
          </w:tcPr>
          <w:p w:rsidR="00C9209A" w:rsidRPr="00F612DA" w:rsidRDefault="00C9209A" w:rsidP="00355F74">
            <w:pPr>
              <w:rPr>
                <w:color w:val="000000"/>
                <w:sz w:val="20"/>
                <w:szCs w:val="20"/>
              </w:rPr>
            </w:pPr>
            <w:r w:rsidRPr="00F612DA">
              <w:rPr>
                <w:color w:val="000000"/>
                <w:sz w:val="20"/>
                <w:szCs w:val="20"/>
              </w:rPr>
              <w:t> </w:t>
            </w:r>
          </w:p>
        </w:tc>
        <w:tc>
          <w:tcPr>
            <w:tcW w:w="1134" w:type="dxa"/>
            <w:tcBorders>
              <w:top w:val="nil"/>
              <w:left w:val="single" w:sz="8" w:space="0" w:color="auto"/>
              <w:bottom w:val="single" w:sz="8" w:space="0" w:color="auto"/>
              <w:right w:val="nil"/>
            </w:tcBorders>
            <w:shd w:val="clear" w:color="auto" w:fill="auto"/>
            <w:noWrap/>
            <w:vAlign w:val="bottom"/>
            <w:hideMark/>
          </w:tcPr>
          <w:p w:rsidR="00C9209A" w:rsidRPr="00F612DA" w:rsidRDefault="00C9209A" w:rsidP="00355F74">
            <w:pPr>
              <w:rPr>
                <w:color w:val="000000"/>
                <w:sz w:val="20"/>
                <w:szCs w:val="20"/>
              </w:rPr>
            </w:pPr>
            <w:r w:rsidRPr="00F612DA">
              <w:rPr>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9209A" w:rsidRPr="00F612DA" w:rsidRDefault="00C9209A" w:rsidP="00355F74">
            <w:pPr>
              <w:rPr>
                <w:color w:val="000000"/>
                <w:sz w:val="20"/>
                <w:szCs w:val="20"/>
              </w:rPr>
            </w:pPr>
            <w:r w:rsidRPr="00F612DA">
              <w:rPr>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bottom"/>
            <w:hideMark/>
          </w:tcPr>
          <w:p w:rsidR="00C9209A" w:rsidRPr="00F612DA" w:rsidRDefault="00C9209A" w:rsidP="00355F74">
            <w:pPr>
              <w:rPr>
                <w:color w:val="000000"/>
                <w:sz w:val="20"/>
                <w:szCs w:val="20"/>
              </w:rPr>
            </w:pPr>
            <w:r w:rsidRPr="00F612DA">
              <w:rPr>
                <w:color w:val="000000"/>
                <w:sz w:val="20"/>
                <w:szCs w:val="20"/>
              </w:rPr>
              <w:t> </w:t>
            </w:r>
          </w:p>
        </w:tc>
      </w:tr>
    </w:tbl>
    <w:p w:rsidR="00C9209A" w:rsidRPr="00F612DA" w:rsidRDefault="00C9209A" w:rsidP="00C9209A">
      <w:pPr>
        <w:jc w:val="both"/>
        <w:rPr>
          <w:b/>
          <w:color w:val="000000" w:themeColor="text1"/>
        </w:rPr>
      </w:pPr>
      <w:r w:rsidRPr="00F612DA">
        <w:rPr>
          <w:b/>
          <w:color w:val="000000" w:themeColor="text1"/>
        </w:rPr>
        <w:t>Notă: (1) În coloana “prevederi conform bugetului anexă la contract” se vor trece valorile din bugetul anexă la contract iar in coloana “buget execuţie” se vor trece sumele cheltuite până la data întocmirii raportului.</w:t>
      </w:r>
    </w:p>
    <w:p w:rsidR="00C9209A" w:rsidRPr="00F612DA" w:rsidRDefault="00C9209A" w:rsidP="00C9209A">
      <w:pPr>
        <w:jc w:val="both"/>
        <w:rPr>
          <w:b/>
          <w:color w:val="000000" w:themeColor="text1"/>
        </w:rPr>
      </w:pPr>
      <w:r w:rsidRPr="00F612DA">
        <w:rPr>
          <w:b/>
          <w:color w:val="000000" w:themeColor="text1"/>
        </w:rPr>
        <w:t>(2) R</w:t>
      </w:r>
      <w:r w:rsidRPr="00F612DA">
        <w:rPr>
          <w:b/>
          <w:color w:val="000000" w:themeColor="text1"/>
          <w:spacing w:val="-4"/>
        </w:rPr>
        <w:t xml:space="preserve">aportul va cuprinde în mod </w:t>
      </w:r>
      <w:r w:rsidRPr="00F612DA">
        <w:rPr>
          <w:b/>
          <w:color w:val="000000" w:themeColor="text1"/>
          <w:spacing w:val="-3"/>
        </w:rPr>
        <w:t xml:space="preserve">obligatoriu justificarea cheltuielilor la nivelul întregului proiect, cuprinzând contribuția beneficiarului, </w:t>
      </w:r>
      <w:r w:rsidRPr="00F612DA">
        <w:rPr>
          <w:b/>
          <w:color w:val="000000" w:themeColor="text1"/>
          <w:spacing w:val="-4"/>
        </w:rPr>
        <w:t>contribuția Județului Gorj și cheltuielile neeligibile, conform contractului de finanțare.</w:t>
      </w:r>
    </w:p>
    <w:p w:rsidR="00C9209A" w:rsidRPr="00F612DA" w:rsidRDefault="00C9209A" w:rsidP="00C9209A">
      <w:pPr>
        <w:widowControl w:val="0"/>
        <w:shd w:val="clear" w:color="auto" w:fill="CCCCCC"/>
        <w:autoSpaceDE w:val="0"/>
        <w:autoSpaceDN w:val="0"/>
        <w:adjustRightInd w:val="0"/>
        <w:jc w:val="both"/>
        <w:rPr>
          <w:rFonts w:eastAsia="Calibri"/>
          <w:b/>
          <w:i/>
          <w:color w:val="000000" w:themeColor="text1"/>
        </w:rPr>
      </w:pPr>
      <w:r w:rsidRPr="00F612DA">
        <w:rPr>
          <w:b/>
          <w:i/>
          <w:color w:val="000000" w:themeColor="text1"/>
          <w:spacing w:val="5"/>
        </w:rPr>
        <w:t>La raportul final se vor anexa d</w:t>
      </w:r>
      <w:r w:rsidRPr="00F612DA">
        <w:rPr>
          <w:rFonts w:eastAsia="Calibri"/>
          <w:b/>
          <w:i/>
          <w:color w:val="000000" w:themeColor="text1"/>
        </w:rPr>
        <w:t>ocumentele justificative, în copie, având pe fiecare pagină mențiunea “Conform cu originalul”, semnătura coordonatorului proiectului.</w:t>
      </w:r>
    </w:p>
    <w:p w:rsidR="00C9209A" w:rsidRPr="00F612DA" w:rsidRDefault="00C9209A" w:rsidP="00C9209A">
      <w:pPr>
        <w:widowControl w:val="0"/>
        <w:shd w:val="clear" w:color="auto" w:fill="FFFFFF"/>
        <w:autoSpaceDE w:val="0"/>
        <w:autoSpaceDN w:val="0"/>
        <w:adjustRightInd w:val="0"/>
        <w:ind w:left="106" w:hanging="106"/>
        <w:jc w:val="both"/>
        <w:rPr>
          <w:b/>
          <w:color w:val="000000" w:themeColor="text1"/>
          <w:spacing w:val="-2"/>
        </w:rPr>
      </w:pPr>
    </w:p>
    <w:p w:rsidR="00C9209A" w:rsidRPr="00F612DA" w:rsidRDefault="00C9209A" w:rsidP="00C9209A">
      <w:pPr>
        <w:widowControl w:val="0"/>
        <w:shd w:val="clear" w:color="auto" w:fill="FFFFFF"/>
        <w:autoSpaceDE w:val="0"/>
        <w:autoSpaceDN w:val="0"/>
        <w:adjustRightInd w:val="0"/>
        <w:ind w:left="106" w:hanging="106"/>
        <w:jc w:val="both"/>
        <w:rPr>
          <w:b/>
          <w:color w:val="000000" w:themeColor="text1"/>
          <w:spacing w:val="-7"/>
        </w:rPr>
      </w:pPr>
      <w:r w:rsidRPr="00F612DA">
        <w:rPr>
          <w:b/>
          <w:color w:val="000000" w:themeColor="text1"/>
          <w:spacing w:val="-2"/>
        </w:rPr>
        <w:t>SOLICITANT/BENEFICIAR,</w:t>
      </w:r>
      <w:r w:rsidRPr="00F612DA">
        <w:rPr>
          <w:b/>
          <w:color w:val="000000" w:themeColor="text1"/>
          <w:spacing w:val="-7"/>
        </w:rPr>
        <w:t xml:space="preserve"> </w:t>
      </w:r>
      <w:r w:rsidRPr="00F612DA">
        <w:rPr>
          <w:b/>
          <w:color w:val="000000" w:themeColor="text1"/>
          <w:spacing w:val="-7"/>
        </w:rPr>
        <w:tab/>
      </w:r>
      <w:r w:rsidRPr="00F612DA">
        <w:rPr>
          <w:b/>
          <w:color w:val="000000" w:themeColor="text1"/>
          <w:spacing w:val="-7"/>
        </w:rPr>
        <w:tab/>
      </w:r>
      <w:r w:rsidRPr="00F612DA">
        <w:rPr>
          <w:b/>
          <w:color w:val="000000" w:themeColor="text1"/>
          <w:spacing w:val="-7"/>
        </w:rPr>
        <w:tab/>
      </w:r>
      <w:r w:rsidRPr="00F612DA">
        <w:rPr>
          <w:b/>
          <w:color w:val="000000" w:themeColor="text1"/>
          <w:spacing w:val="-7"/>
        </w:rPr>
        <w:tab/>
      </w:r>
      <w:r w:rsidRPr="00F612DA">
        <w:rPr>
          <w:b/>
          <w:color w:val="000000" w:themeColor="text1"/>
          <w:spacing w:val="-7"/>
        </w:rPr>
        <w:tab/>
        <w:t xml:space="preserve">Responsabilul financiar, </w:t>
      </w:r>
    </w:p>
    <w:p w:rsidR="00C9209A" w:rsidRPr="00F612DA" w:rsidRDefault="00C9209A" w:rsidP="00C9209A">
      <w:pPr>
        <w:widowControl w:val="0"/>
        <w:shd w:val="clear" w:color="auto" w:fill="FFFFFF"/>
        <w:autoSpaceDE w:val="0"/>
        <w:autoSpaceDN w:val="0"/>
        <w:adjustRightInd w:val="0"/>
        <w:ind w:left="108" w:hanging="108"/>
        <w:jc w:val="both"/>
        <w:rPr>
          <w:b/>
          <w:color w:val="000000" w:themeColor="text1"/>
        </w:rPr>
      </w:pPr>
      <w:r w:rsidRPr="00F612DA">
        <w:rPr>
          <w:b/>
          <w:color w:val="000000" w:themeColor="text1"/>
          <w:spacing w:val="-7"/>
        </w:rPr>
        <w:t>(numele, prenumele şi semnătura)</w:t>
      </w:r>
      <w:r w:rsidRPr="00F612DA">
        <w:rPr>
          <w:b/>
          <w:color w:val="000000" w:themeColor="text1"/>
          <w:spacing w:val="-7"/>
        </w:rPr>
        <w:tab/>
      </w:r>
      <w:r w:rsidRPr="00F612DA">
        <w:rPr>
          <w:b/>
          <w:color w:val="000000" w:themeColor="text1"/>
          <w:spacing w:val="-7"/>
        </w:rPr>
        <w:tab/>
      </w:r>
      <w:r w:rsidRPr="00F612DA">
        <w:rPr>
          <w:b/>
          <w:color w:val="000000" w:themeColor="text1"/>
          <w:spacing w:val="-7"/>
        </w:rPr>
        <w:tab/>
      </w:r>
      <w:r w:rsidRPr="00F612DA">
        <w:rPr>
          <w:b/>
          <w:color w:val="000000" w:themeColor="text1"/>
          <w:spacing w:val="-7"/>
        </w:rPr>
        <w:tab/>
      </w:r>
      <w:r w:rsidRPr="00F612DA">
        <w:rPr>
          <w:b/>
          <w:color w:val="000000" w:themeColor="text1"/>
          <w:spacing w:val="-7"/>
        </w:rPr>
        <w:tab/>
      </w:r>
      <w:r w:rsidRPr="00F612DA">
        <w:rPr>
          <w:b/>
          <w:color w:val="000000" w:themeColor="text1"/>
          <w:spacing w:val="-9"/>
        </w:rPr>
        <w:t>(numele, prenumele şi semnătura)</w:t>
      </w:r>
    </w:p>
    <w:p w:rsidR="00C9209A" w:rsidRPr="00F612DA" w:rsidRDefault="00C9209A" w:rsidP="00C9209A">
      <w:pPr>
        <w:widowControl w:val="0"/>
        <w:shd w:val="clear" w:color="auto" w:fill="FFFFFF"/>
        <w:autoSpaceDE w:val="0"/>
        <w:autoSpaceDN w:val="0"/>
        <w:adjustRightInd w:val="0"/>
        <w:ind w:left="108" w:hanging="108"/>
        <w:jc w:val="both"/>
        <w:rPr>
          <w:b/>
          <w:color w:val="000000" w:themeColor="text1"/>
        </w:rPr>
      </w:pPr>
      <w:r w:rsidRPr="00F612DA">
        <w:rPr>
          <w:color w:val="000000" w:themeColor="text1"/>
          <w:spacing w:val="-13"/>
          <w:u w:val="single"/>
        </w:rPr>
        <w:t>_______________________</w:t>
      </w:r>
      <w:r w:rsidRPr="00F612DA">
        <w:rPr>
          <w:color w:val="000000" w:themeColor="text1"/>
          <w:spacing w:val="-13"/>
        </w:rPr>
        <w:tab/>
      </w:r>
      <w:r w:rsidRPr="00F612DA">
        <w:rPr>
          <w:color w:val="000000" w:themeColor="text1"/>
          <w:spacing w:val="-13"/>
        </w:rPr>
        <w:tab/>
      </w:r>
      <w:r w:rsidRPr="00F612DA">
        <w:rPr>
          <w:color w:val="000000" w:themeColor="text1"/>
          <w:spacing w:val="-13"/>
        </w:rPr>
        <w:tab/>
      </w:r>
      <w:r w:rsidRPr="00F612DA">
        <w:rPr>
          <w:color w:val="000000" w:themeColor="text1"/>
          <w:spacing w:val="-13"/>
        </w:rPr>
        <w:tab/>
      </w:r>
      <w:r w:rsidRPr="00F612DA">
        <w:rPr>
          <w:color w:val="000000" w:themeColor="text1"/>
          <w:spacing w:val="-13"/>
        </w:rPr>
        <w:tab/>
      </w:r>
      <w:r w:rsidRPr="00F612DA">
        <w:rPr>
          <w:color w:val="000000" w:themeColor="text1"/>
          <w:spacing w:val="-13"/>
        </w:rPr>
        <w:tab/>
      </w:r>
      <w:r w:rsidRPr="00F612DA">
        <w:rPr>
          <w:color w:val="000000" w:themeColor="text1"/>
          <w:spacing w:val="-13"/>
          <w:u w:val="single"/>
        </w:rPr>
        <w:t>_________________________</w:t>
      </w:r>
    </w:p>
    <w:p w:rsidR="00C9209A" w:rsidRPr="00F612DA" w:rsidRDefault="00C9209A" w:rsidP="00C9209A">
      <w:pPr>
        <w:widowControl w:val="0"/>
        <w:shd w:val="clear" w:color="auto" w:fill="FFFFFF"/>
        <w:autoSpaceDE w:val="0"/>
        <w:autoSpaceDN w:val="0"/>
        <w:adjustRightInd w:val="0"/>
        <w:jc w:val="both"/>
        <w:rPr>
          <w:b/>
          <w:color w:val="000000" w:themeColor="text1"/>
          <w:spacing w:val="-13"/>
        </w:rPr>
      </w:pPr>
    </w:p>
    <w:p w:rsidR="00C9209A" w:rsidRPr="00F612DA" w:rsidRDefault="00C9209A" w:rsidP="00C9209A">
      <w:pPr>
        <w:widowControl w:val="0"/>
        <w:shd w:val="clear" w:color="auto" w:fill="FFFFFF"/>
        <w:autoSpaceDE w:val="0"/>
        <w:autoSpaceDN w:val="0"/>
        <w:adjustRightInd w:val="0"/>
        <w:jc w:val="both"/>
        <w:rPr>
          <w:b/>
          <w:color w:val="000000" w:themeColor="text1"/>
        </w:rPr>
      </w:pPr>
      <w:r w:rsidRPr="00F612DA">
        <w:rPr>
          <w:b/>
          <w:color w:val="000000" w:themeColor="text1"/>
          <w:spacing w:val="-13"/>
        </w:rPr>
        <w:t>Data</w:t>
      </w:r>
      <w:r w:rsidRPr="00F612DA">
        <w:rPr>
          <w:b/>
          <w:color w:val="000000" w:themeColor="text1"/>
        </w:rPr>
        <w:tab/>
      </w:r>
    </w:p>
    <w:p w:rsidR="00C9209A" w:rsidRPr="00F612DA" w:rsidRDefault="00C9209A" w:rsidP="00C9209A">
      <w:pPr>
        <w:widowControl w:val="0"/>
        <w:shd w:val="clear" w:color="auto" w:fill="FFFFFF"/>
        <w:autoSpaceDE w:val="0"/>
        <w:autoSpaceDN w:val="0"/>
        <w:adjustRightInd w:val="0"/>
        <w:jc w:val="both"/>
        <w:rPr>
          <w:b/>
          <w:color w:val="000000" w:themeColor="text1"/>
          <w:spacing w:val="-8"/>
          <w:sz w:val="20"/>
          <w:szCs w:val="20"/>
          <w:u w:val="single"/>
        </w:rPr>
      </w:pPr>
      <w:r w:rsidRPr="00F612DA">
        <w:rPr>
          <w:b/>
          <w:color w:val="000000" w:themeColor="text1"/>
          <w:sz w:val="20"/>
          <w:szCs w:val="20"/>
          <w:u w:val="single"/>
        </w:rPr>
        <w:t>____________</w:t>
      </w:r>
    </w:p>
    <w:p w:rsidR="00C9209A" w:rsidRPr="00F612DA" w:rsidRDefault="00C9209A" w:rsidP="00C9209A">
      <w:pPr>
        <w:widowControl w:val="0"/>
        <w:pBdr>
          <w:top w:val="single" w:sz="4" w:space="1" w:color="auto"/>
          <w:left w:val="single" w:sz="4" w:space="4" w:color="auto"/>
          <w:bottom w:val="single" w:sz="4" w:space="0" w:color="auto"/>
          <w:right w:val="single" w:sz="4" w:space="23" w:color="auto"/>
        </w:pBdr>
        <w:shd w:val="clear" w:color="auto" w:fill="FFFFFF"/>
        <w:autoSpaceDE w:val="0"/>
        <w:autoSpaceDN w:val="0"/>
        <w:adjustRightInd w:val="0"/>
        <w:jc w:val="center"/>
        <w:rPr>
          <w:b/>
          <w:color w:val="000000" w:themeColor="text1"/>
          <w:spacing w:val="-3"/>
          <w:sz w:val="20"/>
          <w:szCs w:val="20"/>
        </w:rPr>
      </w:pPr>
      <w:r w:rsidRPr="00F612DA">
        <w:rPr>
          <w:b/>
          <w:color w:val="000000" w:themeColor="text1"/>
          <w:spacing w:val="-3"/>
          <w:sz w:val="20"/>
          <w:szCs w:val="20"/>
        </w:rPr>
        <w:t>AVIZAT</w:t>
      </w:r>
    </w:p>
    <w:p w:rsidR="00C9209A" w:rsidRPr="00F612DA" w:rsidRDefault="00C9209A" w:rsidP="00C9209A">
      <w:pPr>
        <w:widowControl w:val="0"/>
        <w:pBdr>
          <w:top w:val="single" w:sz="4" w:space="1" w:color="auto"/>
          <w:left w:val="single" w:sz="4" w:space="4" w:color="auto"/>
          <w:bottom w:val="single" w:sz="4" w:space="0" w:color="auto"/>
          <w:right w:val="single" w:sz="4" w:space="23" w:color="auto"/>
        </w:pBdr>
        <w:shd w:val="clear" w:color="auto" w:fill="FFFFFF"/>
        <w:autoSpaceDE w:val="0"/>
        <w:autoSpaceDN w:val="0"/>
        <w:adjustRightInd w:val="0"/>
        <w:jc w:val="both"/>
        <w:rPr>
          <w:b/>
          <w:color w:val="000000" w:themeColor="text1"/>
          <w:spacing w:val="-3"/>
          <w:sz w:val="20"/>
          <w:szCs w:val="20"/>
        </w:rPr>
      </w:pPr>
      <w:r w:rsidRPr="00F612DA">
        <w:rPr>
          <w:b/>
          <w:color w:val="000000" w:themeColor="text1"/>
          <w:spacing w:val="-3"/>
          <w:sz w:val="20"/>
          <w:szCs w:val="20"/>
        </w:rPr>
        <w:t xml:space="preserve">        Raport de activitate,</w:t>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t xml:space="preserve">         </w:t>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t xml:space="preserve">         Raport financiar,</w:t>
      </w:r>
    </w:p>
    <w:p w:rsidR="00C9209A" w:rsidRPr="00F612DA" w:rsidRDefault="00C9209A" w:rsidP="00C9209A">
      <w:pPr>
        <w:widowControl w:val="0"/>
        <w:pBdr>
          <w:top w:val="single" w:sz="4" w:space="1" w:color="auto"/>
          <w:left w:val="single" w:sz="4" w:space="4" w:color="auto"/>
          <w:bottom w:val="single" w:sz="4" w:space="0" w:color="auto"/>
          <w:right w:val="single" w:sz="4" w:space="23" w:color="auto"/>
        </w:pBdr>
        <w:shd w:val="clear" w:color="auto" w:fill="FFFFFF"/>
        <w:autoSpaceDE w:val="0"/>
        <w:autoSpaceDN w:val="0"/>
        <w:adjustRightInd w:val="0"/>
        <w:jc w:val="both"/>
        <w:rPr>
          <w:b/>
          <w:color w:val="000000" w:themeColor="text1"/>
          <w:spacing w:val="-3"/>
          <w:sz w:val="20"/>
          <w:szCs w:val="20"/>
        </w:rPr>
      </w:pPr>
    </w:p>
    <w:p w:rsidR="00C9209A" w:rsidRPr="00F612DA" w:rsidRDefault="00C9209A" w:rsidP="00C9209A">
      <w:pPr>
        <w:widowControl w:val="0"/>
        <w:pBdr>
          <w:top w:val="single" w:sz="4" w:space="1" w:color="auto"/>
          <w:left w:val="single" w:sz="4" w:space="4" w:color="auto"/>
          <w:bottom w:val="single" w:sz="4" w:space="0" w:color="auto"/>
          <w:right w:val="single" w:sz="4" w:space="23" w:color="auto"/>
        </w:pBdr>
        <w:shd w:val="clear" w:color="auto" w:fill="FFFFFF"/>
        <w:autoSpaceDE w:val="0"/>
        <w:autoSpaceDN w:val="0"/>
        <w:adjustRightInd w:val="0"/>
        <w:jc w:val="both"/>
        <w:rPr>
          <w:b/>
          <w:color w:val="000000" w:themeColor="text1"/>
          <w:spacing w:val="-3"/>
          <w:sz w:val="20"/>
          <w:szCs w:val="20"/>
        </w:rPr>
      </w:pPr>
      <w:r w:rsidRPr="00F612DA">
        <w:rPr>
          <w:b/>
          <w:color w:val="000000" w:themeColor="text1"/>
          <w:spacing w:val="-3"/>
          <w:sz w:val="20"/>
          <w:szCs w:val="20"/>
        </w:rPr>
        <w:t xml:space="preserve">Compartiment de specialitate, </w:t>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t xml:space="preserve">   Compartiment financiar,</w:t>
      </w:r>
      <w:r w:rsidRPr="00F612DA">
        <w:rPr>
          <w:b/>
          <w:color w:val="000000" w:themeColor="text1"/>
          <w:spacing w:val="-3"/>
          <w:sz w:val="20"/>
          <w:szCs w:val="20"/>
        </w:rPr>
        <w:tab/>
      </w:r>
    </w:p>
    <w:p w:rsidR="00C9209A" w:rsidRPr="00F612DA" w:rsidRDefault="00C9209A" w:rsidP="00C9209A">
      <w:pPr>
        <w:widowControl w:val="0"/>
        <w:pBdr>
          <w:top w:val="single" w:sz="4" w:space="1" w:color="auto"/>
          <w:left w:val="single" w:sz="4" w:space="4" w:color="auto"/>
          <w:bottom w:val="single" w:sz="4" w:space="0" w:color="auto"/>
          <w:right w:val="single" w:sz="4" w:space="23" w:color="auto"/>
        </w:pBdr>
        <w:shd w:val="clear" w:color="auto" w:fill="FFFFFF"/>
        <w:autoSpaceDE w:val="0"/>
        <w:autoSpaceDN w:val="0"/>
        <w:adjustRightInd w:val="0"/>
        <w:jc w:val="both"/>
        <w:rPr>
          <w:b/>
          <w:color w:val="000000" w:themeColor="text1"/>
          <w:spacing w:val="-3"/>
          <w:sz w:val="20"/>
          <w:szCs w:val="20"/>
        </w:rPr>
      </w:pPr>
      <w:r w:rsidRPr="00F612DA">
        <w:rPr>
          <w:b/>
          <w:color w:val="000000" w:themeColor="text1"/>
          <w:spacing w:val="-3"/>
          <w:sz w:val="20"/>
          <w:szCs w:val="20"/>
        </w:rPr>
        <w:t>__________________________</w:t>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t>______________________</w:t>
      </w:r>
      <w:r w:rsidRPr="00F612DA">
        <w:rPr>
          <w:b/>
          <w:color w:val="000000" w:themeColor="text1"/>
          <w:spacing w:val="-3"/>
          <w:sz w:val="20"/>
          <w:szCs w:val="20"/>
        </w:rPr>
        <w:tab/>
        <w:t xml:space="preserve"> </w:t>
      </w:r>
    </w:p>
    <w:p w:rsidR="00C9209A" w:rsidRPr="00F612DA" w:rsidRDefault="00C9209A" w:rsidP="00C9209A">
      <w:pPr>
        <w:widowControl w:val="0"/>
        <w:pBdr>
          <w:top w:val="single" w:sz="4" w:space="1" w:color="auto"/>
          <w:left w:val="single" w:sz="4" w:space="4" w:color="auto"/>
          <w:bottom w:val="single" w:sz="4" w:space="0" w:color="auto"/>
          <w:right w:val="single" w:sz="4" w:space="23" w:color="auto"/>
        </w:pBdr>
        <w:shd w:val="clear" w:color="auto" w:fill="FFFFFF"/>
        <w:autoSpaceDE w:val="0"/>
        <w:autoSpaceDN w:val="0"/>
        <w:adjustRightInd w:val="0"/>
        <w:jc w:val="both"/>
        <w:rPr>
          <w:b/>
          <w:color w:val="000000" w:themeColor="text1"/>
          <w:spacing w:val="-3"/>
          <w:sz w:val="20"/>
          <w:szCs w:val="20"/>
        </w:rPr>
      </w:pPr>
      <w:r w:rsidRPr="00F612DA">
        <w:rPr>
          <w:b/>
          <w:color w:val="000000" w:themeColor="text1"/>
          <w:spacing w:val="-3"/>
          <w:sz w:val="20"/>
          <w:szCs w:val="20"/>
        </w:rPr>
        <w:t xml:space="preserve"> (funcția, numele şi prenumele)</w:t>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t xml:space="preserve">         </w:t>
      </w:r>
      <w:r w:rsidRPr="00F612DA">
        <w:rPr>
          <w:b/>
          <w:color w:val="000000" w:themeColor="text1"/>
          <w:spacing w:val="-3"/>
          <w:sz w:val="20"/>
          <w:szCs w:val="20"/>
        </w:rPr>
        <w:tab/>
      </w:r>
      <w:r w:rsidRPr="00F612DA">
        <w:rPr>
          <w:b/>
          <w:color w:val="000000" w:themeColor="text1"/>
          <w:spacing w:val="-3"/>
          <w:sz w:val="20"/>
          <w:szCs w:val="20"/>
        </w:rPr>
        <w:tab/>
      </w:r>
      <w:r w:rsidRPr="00F612DA">
        <w:rPr>
          <w:b/>
          <w:color w:val="000000" w:themeColor="text1"/>
          <w:spacing w:val="-3"/>
          <w:sz w:val="20"/>
          <w:szCs w:val="20"/>
        </w:rPr>
        <w:tab/>
        <w:t xml:space="preserve"> (funcția, numele şi prenumele)</w:t>
      </w:r>
    </w:p>
    <w:p w:rsidR="00C9209A" w:rsidRPr="00F612DA" w:rsidRDefault="00C9209A" w:rsidP="00C9209A">
      <w:pPr>
        <w:widowControl w:val="0"/>
        <w:pBdr>
          <w:top w:val="single" w:sz="4" w:space="1" w:color="auto"/>
          <w:left w:val="single" w:sz="4" w:space="4" w:color="auto"/>
          <w:bottom w:val="single" w:sz="4" w:space="0" w:color="auto"/>
          <w:right w:val="single" w:sz="4" w:space="23" w:color="auto"/>
        </w:pBdr>
        <w:shd w:val="clear" w:color="auto" w:fill="FFFFFF"/>
        <w:autoSpaceDE w:val="0"/>
        <w:autoSpaceDN w:val="0"/>
        <w:adjustRightInd w:val="0"/>
        <w:jc w:val="both"/>
        <w:rPr>
          <w:b/>
          <w:color w:val="000000" w:themeColor="text1"/>
          <w:spacing w:val="-3"/>
          <w:sz w:val="20"/>
          <w:szCs w:val="20"/>
        </w:rPr>
      </w:pPr>
    </w:p>
    <w:p w:rsidR="00C9209A" w:rsidRPr="00F612DA" w:rsidRDefault="00C9209A" w:rsidP="00C9209A">
      <w:pPr>
        <w:rPr>
          <w:color w:val="000000" w:themeColor="text1"/>
          <w:sz w:val="20"/>
          <w:szCs w:val="20"/>
        </w:rPr>
      </w:pPr>
    </w:p>
    <w:p w:rsidR="00C9209A" w:rsidRPr="00F612DA" w:rsidRDefault="00C9209A" w:rsidP="00C9209A">
      <w:pPr>
        <w:rPr>
          <w:color w:val="000000" w:themeColor="text1"/>
          <w:sz w:val="20"/>
          <w:szCs w:val="20"/>
        </w:rPr>
      </w:pPr>
    </w:p>
    <w:p w:rsidR="00C9209A" w:rsidRPr="00F612DA" w:rsidRDefault="00C9209A" w:rsidP="003B4FC5">
      <w:pPr>
        <w:spacing w:line="259" w:lineRule="auto"/>
        <w:rPr>
          <w:b/>
          <w:color w:val="000000" w:themeColor="text1"/>
        </w:rPr>
      </w:pPr>
    </w:p>
    <w:p w:rsidR="00C9209A" w:rsidRPr="00F612DA" w:rsidRDefault="00C9209A" w:rsidP="003B4FC5">
      <w:pPr>
        <w:spacing w:line="259" w:lineRule="auto"/>
        <w:rPr>
          <w:b/>
          <w:color w:val="000000" w:themeColor="text1"/>
        </w:rPr>
      </w:pPr>
    </w:p>
    <w:sectPr w:rsidR="00C9209A" w:rsidRPr="00F612DA" w:rsidSect="00D25B16">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ont_tex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0991BE4"/>
    <w:multiLevelType w:val="hybridMultilevel"/>
    <w:tmpl w:val="4A02885A"/>
    <w:lvl w:ilvl="0" w:tplc="BC188AC6">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905920"/>
    <w:multiLevelType w:val="hybridMultilevel"/>
    <w:tmpl w:val="3B7A0B4A"/>
    <w:lvl w:ilvl="0" w:tplc="04180001">
      <w:start w:val="1"/>
      <w:numFmt w:val="bullet"/>
      <w:lvlText w:val=""/>
      <w:lvlJc w:val="left"/>
      <w:pPr>
        <w:ind w:left="1013" w:hanging="360"/>
      </w:pPr>
      <w:rPr>
        <w:rFonts w:ascii="Symbol" w:hAnsi="Symbol" w:hint="default"/>
      </w:rPr>
    </w:lvl>
    <w:lvl w:ilvl="1" w:tplc="04180003" w:tentative="1">
      <w:start w:val="1"/>
      <w:numFmt w:val="bullet"/>
      <w:lvlText w:val="o"/>
      <w:lvlJc w:val="left"/>
      <w:pPr>
        <w:ind w:left="1733" w:hanging="360"/>
      </w:pPr>
      <w:rPr>
        <w:rFonts w:ascii="Courier New" w:hAnsi="Courier New" w:cs="Courier New" w:hint="default"/>
      </w:rPr>
    </w:lvl>
    <w:lvl w:ilvl="2" w:tplc="04180005" w:tentative="1">
      <w:start w:val="1"/>
      <w:numFmt w:val="bullet"/>
      <w:lvlText w:val=""/>
      <w:lvlJc w:val="left"/>
      <w:pPr>
        <w:ind w:left="2453" w:hanging="360"/>
      </w:pPr>
      <w:rPr>
        <w:rFonts w:ascii="Wingdings" w:hAnsi="Wingdings" w:hint="default"/>
      </w:rPr>
    </w:lvl>
    <w:lvl w:ilvl="3" w:tplc="04180001" w:tentative="1">
      <w:start w:val="1"/>
      <w:numFmt w:val="bullet"/>
      <w:lvlText w:val=""/>
      <w:lvlJc w:val="left"/>
      <w:pPr>
        <w:ind w:left="3173" w:hanging="360"/>
      </w:pPr>
      <w:rPr>
        <w:rFonts w:ascii="Symbol" w:hAnsi="Symbol" w:hint="default"/>
      </w:rPr>
    </w:lvl>
    <w:lvl w:ilvl="4" w:tplc="04180003" w:tentative="1">
      <w:start w:val="1"/>
      <w:numFmt w:val="bullet"/>
      <w:lvlText w:val="o"/>
      <w:lvlJc w:val="left"/>
      <w:pPr>
        <w:ind w:left="3893" w:hanging="360"/>
      </w:pPr>
      <w:rPr>
        <w:rFonts w:ascii="Courier New" w:hAnsi="Courier New" w:cs="Courier New" w:hint="default"/>
      </w:rPr>
    </w:lvl>
    <w:lvl w:ilvl="5" w:tplc="04180005" w:tentative="1">
      <w:start w:val="1"/>
      <w:numFmt w:val="bullet"/>
      <w:lvlText w:val=""/>
      <w:lvlJc w:val="left"/>
      <w:pPr>
        <w:ind w:left="4613" w:hanging="360"/>
      </w:pPr>
      <w:rPr>
        <w:rFonts w:ascii="Wingdings" w:hAnsi="Wingdings" w:hint="default"/>
      </w:rPr>
    </w:lvl>
    <w:lvl w:ilvl="6" w:tplc="04180001" w:tentative="1">
      <w:start w:val="1"/>
      <w:numFmt w:val="bullet"/>
      <w:lvlText w:val=""/>
      <w:lvlJc w:val="left"/>
      <w:pPr>
        <w:ind w:left="5333" w:hanging="360"/>
      </w:pPr>
      <w:rPr>
        <w:rFonts w:ascii="Symbol" w:hAnsi="Symbol" w:hint="default"/>
      </w:rPr>
    </w:lvl>
    <w:lvl w:ilvl="7" w:tplc="04180003" w:tentative="1">
      <w:start w:val="1"/>
      <w:numFmt w:val="bullet"/>
      <w:lvlText w:val="o"/>
      <w:lvlJc w:val="left"/>
      <w:pPr>
        <w:ind w:left="6053" w:hanging="360"/>
      </w:pPr>
      <w:rPr>
        <w:rFonts w:ascii="Courier New" w:hAnsi="Courier New" w:cs="Courier New" w:hint="default"/>
      </w:rPr>
    </w:lvl>
    <w:lvl w:ilvl="8" w:tplc="04180005" w:tentative="1">
      <w:start w:val="1"/>
      <w:numFmt w:val="bullet"/>
      <w:lvlText w:val=""/>
      <w:lvlJc w:val="left"/>
      <w:pPr>
        <w:ind w:left="6773" w:hanging="360"/>
      </w:pPr>
      <w:rPr>
        <w:rFonts w:ascii="Wingdings" w:hAnsi="Wingdings" w:hint="default"/>
      </w:rPr>
    </w:lvl>
  </w:abstractNum>
  <w:abstractNum w:abstractNumId="3" w15:restartNumberingAfterBreak="0">
    <w:nsid w:val="09E667B1"/>
    <w:multiLevelType w:val="hybridMultilevel"/>
    <w:tmpl w:val="6332F1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AB39AD"/>
    <w:multiLevelType w:val="singleLevel"/>
    <w:tmpl w:val="6FBAB71C"/>
    <w:lvl w:ilvl="0">
      <w:start w:val="1"/>
      <w:numFmt w:val="lowerLetter"/>
      <w:lvlText w:val="%1)"/>
      <w:legacy w:legacy="1" w:legacySpace="0" w:legacyIndent="269"/>
      <w:lvlJc w:val="left"/>
      <w:rPr>
        <w:rFonts w:ascii="Times New Roman" w:hAnsi="Times New Roman" w:cs="Times New Roman" w:hint="default"/>
        <w:b w:val="0"/>
      </w:rPr>
    </w:lvl>
  </w:abstractNum>
  <w:abstractNum w:abstractNumId="5" w15:restartNumberingAfterBreak="0">
    <w:nsid w:val="11522643"/>
    <w:multiLevelType w:val="multilevel"/>
    <w:tmpl w:val="3B92C492"/>
    <w:lvl w:ilvl="0">
      <w:start w:val="1"/>
      <w:numFmt w:val="decimal"/>
      <w:lvlText w:val="%1."/>
      <w:legacy w:legacy="1" w:legacySpace="0" w:legacyIndent="269"/>
      <w:lvlJc w:val="left"/>
      <w:rPr>
        <w:rFonts w:ascii="Times New Roman" w:hAnsi="Times New Roman" w:cs="Times New Roman"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F4AD8"/>
    <w:multiLevelType w:val="hybridMultilevel"/>
    <w:tmpl w:val="535EB318"/>
    <w:lvl w:ilvl="0" w:tplc="04180019">
      <w:start w:val="1"/>
      <w:numFmt w:val="lowerLetter"/>
      <w:lvlText w:val="%1."/>
      <w:lvlJc w:val="left"/>
      <w:pPr>
        <w:ind w:left="720" w:hanging="360"/>
      </w:pPr>
    </w:lvl>
    <w:lvl w:ilvl="1" w:tplc="1DDA801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5B50CB"/>
    <w:multiLevelType w:val="hybridMultilevel"/>
    <w:tmpl w:val="09E2A8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3A1D90"/>
    <w:multiLevelType w:val="hybridMultilevel"/>
    <w:tmpl w:val="B310DBBE"/>
    <w:lvl w:ilvl="0" w:tplc="04090001">
      <w:start w:val="1"/>
      <w:numFmt w:val="bullet"/>
      <w:lvlText w:val=""/>
      <w:lvlJc w:val="left"/>
      <w:pPr>
        <w:ind w:left="2317" w:hanging="360"/>
      </w:pPr>
      <w:rPr>
        <w:rFonts w:ascii="Symbol" w:hAnsi="Symbol"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9" w15:restartNumberingAfterBreak="0">
    <w:nsid w:val="20F74DDA"/>
    <w:multiLevelType w:val="hybridMultilevel"/>
    <w:tmpl w:val="E682AFF8"/>
    <w:lvl w:ilvl="0" w:tplc="546665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16A7C"/>
    <w:multiLevelType w:val="multilevel"/>
    <w:tmpl w:val="D77AF6E6"/>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 w15:restartNumberingAfterBreak="0">
    <w:nsid w:val="44095EE7"/>
    <w:multiLevelType w:val="hybridMultilevel"/>
    <w:tmpl w:val="433CE5DE"/>
    <w:lvl w:ilvl="0" w:tplc="B70A895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FD43D2C"/>
    <w:multiLevelType w:val="hybridMultilevel"/>
    <w:tmpl w:val="0EA0829E"/>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2A42E1"/>
    <w:multiLevelType w:val="hybridMultilevel"/>
    <w:tmpl w:val="A4DAB016"/>
    <w:lvl w:ilvl="0" w:tplc="B70A895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E35BFC"/>
    <w:multiLevelType w:val="hybridMultilevel"/>
    <w:tmpl w:val="3682AA9C"/>
    <w:lvl w:ilvl="0" w:tplc="BDDE9B60">
      <w:start w:val="12"/>
      <w:numFmt w:val="lowerLetter"/>
      <w:lvlText w:val="%1)"/>
      <w:lvlJc w:val="left"/>
      <w:pPr>
        <w:ind w:left="480" w:hanging="360"/>
      </w:pPr>
      <w:rPr>
        <w:rFonts w:hint="default"/>
        <w:b/>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6" w15:restartNumberingAfterBreak="0">
    <w:nsid w:val="5D1F48E9"/>
    <w:multiLevelType w:val="hybridMultilevel"/>
    <w:tmpl w:val="3280A45A"/>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016829"/>
    <w:multiLevelType w:val="hybridMultilevel"/>
    <w:tmpl w:val="72E42E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7"/>
  </w:num>
  <w:num w:numId="5">
    <w:abstractNumId w:val="6"/>
  </w:num>
  <w:num w:numId="6">
    <w:abstractNumId w:val="13"/>
  </w:num>
  <w:num w:numId="7">
    <w:abstractNumId w:val="4"/>
  </w:num>
  <w:num w:numId="8">
    <w:abstractNumId w:val="1"/>
  </w:num>
  <w:num w:numId="9">
    <w:abstractNumId w:val="5"/>
  </w:num>
  <w:num w:numId="10">
    <w:abstractNumId w:val="0"/>
  </w:num>
  <w:num w:numId="11">
    <w:abstractNumId w:val="10"/>
  </w:num>
  <w:num w:numId="12">
    <w:abstractNumId w:val="3"/>
  </w:num>
  <w:num w:numId="13">
    <w:abstractNumId w:val="7"/>
  </w:num>
  <w:num w:numId="14">
    <w:abstractNumId w:val="8"/>
  </w:num>
  <w:num w:numId="15">
    <w:abstractNumId w:val="14"/>
  </w:num>
  <w:num w:numId="16">
    <w:abstractNumId w:val="12"/>
  </w:num>
  <w:num w:numId="17">
    <w:abstractNumId w:val="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A8"/>
    <w:rsid w:val="0002245D"/>
    <w:rsid w:val="000268A1"/>
    <w:rsid w:val="00027C99"/>
    <w:rsid w:val="00061A65"/>
    <w:rsid w:val="000709F1"/>
    <w:rsid w:val="000739AF"/>
    <w:rsid w:val="00086516"/>
    <w:rsid w:val="000874D9"/>
    <w:rsid w:val="00090004"/>
    <w:rsid w:val="00093309"/>
    <w:rsid w:val="000A5850"/>
    <w:rsid w:val="000A5B6C"/>
    <w:rsid w:val="000C1832"/>
    <w:rsid w:val="000D7EB5"/>
    <w:rsid w:val="000E3069"/>
    <w:rsid w:val="000F160D"/>
    <w:rsid w:val="00106BD7"/>
    <w:rsid w:val="00107C9A"/>
    <w:rsid w:val="00117B44"/>
    <w:rsid w:val="00156D14"/>
    <w:rsid w:val="00161B47"/>
    <w:rsid w:val="00166859"/>
    <w:rsid w:val="00171861"/>
    <w:rsid w:val="00176BEE"/>
    <w:rsid w:val="0018185E"/>
    <w:rsid w:val="00182F80"/>
    <w:rsid w:val="00183C21"/>
    <w:rsid w:val="00191AF2"/>
    <w:rsid w:val="001956C0"/>
    <w:rsid w:val="001A41E0"/>
    <w:rsid w:val="001B42CD"/>
    <w:rsid w:val="001E54F9"/>
    <w:rsid w:val="001E782B"/>
    <w:rsid w:val="001F166D"/>
    <w:rsid w:val="001F584C"/>
    <w:rsid w:val="00207238"/>
    <w:rsid w:val="0021429B"/>
    <w:rsid w:val="002214AD"/>
    <w:rsid w:val="00226F9D"/>
    <w:rsid w:val="002316F7"/>
    <w:rsid w:val="0023471A"/>
    <w:rsid w:val="0024739A"/>
    <w:rsid w:val="002505B8"/>
    <w:rsid w:val="00253E35"/>
    <w:rsid w:val="00254F24"/>
    <w:rsid w:val="002675E9"/>
    <w:rsid w:val="00273F6A"/>
    <w:rsid w:val="00283861"/>
    <w:rsid w:val="002B1D7D"/>
    <w:rsid w:val="002B3995"/>
    <w:rsid w:val="002B4C59"/>
    <w:rsid w:val="002B4D03"/>
    <w:rsid w:val="002B59FC"/>
    <w:rsid w:val="002B5F4C"/>
    <w:rsid w:val="00312912"/>
    <w:rsid w:val="00321CAF"/>
    <w:rsid w:val="0032309A"/>
    <w:rsid w:val="00342ABC"/>
    <w:rsid w:val="003623B3"/>
    <w:rsid w:val="003642C9"/>
    <w:rsid w:val="003A207A"/>
    <w:rsid w:val="003B4FC5"/>
    <w:rsid w:val="003B5CAC"/>
    <w:rsid w:val="003C3071"/>
    <w:rsid w:val="003C4BA4"/>
    <w:rsid w:val="003D0718"/>
    <w:rsid w:val="003D0B9D"/>
    <w:rsid w:val="003E6CA8"/>
    <w:rsid w:val="003F584D"/>
    <w:rsid w:val="003F69F5"/>
    <w:rsid w:val="00401196"/>
    <w:rsid w:val="004112CF"/>
    <w:rsid w:val="00414E26"/>
    <w:rsid w:val="0046022A"/>
    <w:rsid w:val="004637C1"/>
    <w:rsid w:val="00474A90"/>
    <w:rsid w:val="00474CB5"/>
    <w:rsid w:val="00477C69"/>
    <w:rsid w:val="004A4CD7"/>
    <w:rsid w:val="004B4484"/>
    <w:rsid w:val="004C02DC"/>
    <w:rsid w:val="004C0F4D"/>
    <w:rsid w:val="004C414F"/>
    <w:rsid w:val="004C63D9"/>
    <w:rsid w:val="00501EE9"/>
    <w:rsid w:val="005129CB"/>
    <w:rsid w:val="005235B6"/>
    <w:rsid w:val="00523700"/>
    <w:rsid w:val="0053529B"/>
    <w:rsid w:val="00537475"/>
    <w:rsid w:val="00556659"/>
    <w:rsid w:val="00571988"/>
    <w:rsid w:val="00573F88"/>
    <w:rsid w:val="00574191"/>
    <w:rsid w:val="005758B9"/>
    <w:rsid w:val="00581AFA"/>
    <w:rsid w:val="005C29E7"/>
    <w:rsid w:val="005C2A52"/>
    <w:rsid w:val="005C5756"/>
    <w:rsid w:val="005D2B35"/>
    <w:rsid w:val="005D3207"/>
    <w:rsid w:val="005E25DB"/>
    <w:rsid w:val="005E3E6B"/>
    <w:rsid w:val="005F3A1A"/>
    <w:rsid w:val="006059D7"/>
    <w:rsid w:val="0061083E"/>
    <w:rsid w:val="0061565C"/>
    <w:rsid w:val="00621289"/>
    <w:rsid w:val="00626D07"/>
    <w:rsid w:val="0063208E"/>
    <w:rsid w:val="006358FF"/>
    <w:rsid w:val="00635DBE"/>
    <w:rsid w:val="00645AB1"/>
    <w:rsid w:val="006537DB"/>
    <w:rsid w:val="006656BC"/>
    <w:rsid w:val="00675E92"/>
    <w:rsid w:val="00676AC5"/>
    <w:rsid w:val="0069260E"/>
    <w:rsid w:val="006A585C"/>
    <w:rsid w:val="006B43E0"/>
    <w:rsid w:val="006D1C9D"/>
    <w:rsid w:val="006E6285"/>
    <w:rsid w:val="006F135D"/>
    <w:rsid w:val="006F3618"/>
    <w:rsid w:val="0071110E"/>
    <w:rsid w:val="00713066"/>
    <w:rsid w:val="00714226"/>
    <w:rsid w:val="00715F31"/>
    <w:rsid w:val="00721E72"/>
    <w:rsid w:val="007225D0"/>
    <w:rsid w:val="0072596E"/>
    <w:rsid w:val="00734E40"/>
    <w:rsid w:val="00744061"/>
    <w:rsid w:val="00745D1D"/>
    <w:rsid w:val="00753D40"/>
    <w:rsid w:val="00762159"/>
    <w:rsid w:val="0076705E"/>
    <w:rsid w:val="00770403"/>
    <w:rsid w:val="007711C2"/>
    <w:rsid w:val="00781D9D"/>
    <w:rsid w:val="00790C49"/>
    <w:rsid w:val="00797350"/>
    <w:rsid w:val="007A15EA"/>
    <w:rsid w:val="007A29C4"/>
    <w:rsid w:val="007B32B4"/>
    <w:rsid w:val="007C15E7"/>
    <w:rsid w:val="007D223D"/>
    <w:rsid w:val="007D4CBE"/>
    <w:rsid w:val="007E1885"/>
    <w:rsid w:val="007E36E7"/>
    <w:rsid w:val="00806800"/>
    <w:rsid w:val="00812CD7"/>
    <w:rsid w:val="00820F4C"/>
    <w:rsid w:val="0082596C"/>
    <w:rsid w:val="00842834"/>
    <w:rsid w:val="008436A9"/>
    <w:rsid w:val="00861FB2"/>
    <w:rsid w:val="0086716A"/>
    <w:rsid w:val="008700DD"/>
    <w:rsid w:val="00874F2C"/>
    <w:rsid w:val="008756E5"/>
    <w:rsid w:val="008807F2"/>
    <w:rsid w:val="00884F32"/>
    <w:rsid w:val="008A41EC"/>
    <w:rsid w:val="008A4D7C"/>
    <w:rsid w:val="008A7A25"/>
    <w:rsid w:val="008C2E9C"/>
    <w:rsid w:val="008C5273"/>
    <w:rsid w:val="008C59EC"/>
    <w:rsid w:val="008C6704"/>
    <w:rsid w:val="008D67E7"/>
    <w:rsid w:val="008F1C89"/>
    <w:rsid w:val="00900CC2"/>
    <w:rsid w:val="00901FA8"/>
    <w:rsid w:val="009033BD"/>
    <w:rsid w:val="00916213"/>
    <w:rsid w:val="00920488"/>
    <w:rsid w:val="0092198D"/>
    <w:rsid w:val="009248E9"/>
    <w:rsid w:val="00931A80"/>
    <w:rsid w:val="009364F2"/>
    <w:rsid w:val="0094206A"/>
    <w:rsid w:val="00952539"/>
    <w:rsid w:val="00952632"/>
    <w:rsid w:val="009829DB"/>
    <w:rsid w:val="0099607A"/>
    <w:rsid w:val="009A5A14"/>
    <w:rsid w:val="009B201E"/>
    <w:rsid w:val="009C3CF0"/>
    <w:rsid w:val="009D259B"/>
    <w:rsid w:val="009E0A20"/>
    <w:rsid w:val="009E413A"/>
    <w:rsid w:val="009E7B65"/>
    <w:rsid w:val="009F3BCA"/>
    <w:rsid w:val="00A10A33"/>
    <w:rsid w:val="00A15DD0"/>
    <w:rsid w:val="00A20099"/>
    <w:rsid w:val="00A32C71"/>
    <w:rsid w:val="00A416AE"/>
    <w:rsid w:val="00A450E2"/>
    <w:rsid w:val="00A606CA"/>
    <w:rsid w:val="00A6086B"/>
    <w:rsid w:val="00A6250C"/>
    <w:rsid w:val="00A72CEF"/>
    <w:rsid w:val="00A741E1"/>
    <w:rsid w:val="00A74C6F"/>
    <w:rsid w:val="00A76A71"/>
    <w:rsid w:val="00A93E1A"/>
    <w:rsid w:val="00AA177B"/>
    <w:rsid w:val="00AC769E"/>
    <w:rsid w:val="00AC79E9"/>
    <w:rsid w:val="00AD2698"/>
    <w:rsid w:val="00AD378F"/>
    <w:rsid w:val="00AE5B6A"/>
    <w:rsid w:val="00AF5B65"/>
    <w:rsid w:val="00AF5ECD"/>
    <w:rsid w:val="00AF6EB8"/>
    <w:rsid w:val="00B04EF8"/>
    <w:rsid w:val="00B23241"/>
    <w:rsid w:val="00B3487F"/>
    <w:rsid w:val="00B47ADA"/>
    <w:rsid w:val="00B61D25"/>
    <w:rsid w:val="00B62181"/>
    <w:rsid w:val="00B96D52"/>
    <w:rsid w:val="00BA519E"/>
    <w:rsid w:val="00BA5D08"/>
    <w:rsid w:val="00BA78CC"/>
    <w:rsid w:val="00BB2481"/>
    <w:rsid w:val="00BC49B8"/>
    <w:rsid w:val="00BC5BE1"/>
    <w:rsid w:val="00BD67D5"/>
    <w:rsid w:val="00BD6ABF"/>
    <w:rsid w:val="00BE20C0"/>
    <w:rsid w:val="00BE4D2F"/>
    <w:rsid w:val="00BE60D4"/>
    <w:rsid w:val="00C126FB"/>
    <w:rsid w:val="00C16508"/>
    <w:rsid w:val="00C16C1D"/>
    <w:rsid w:val="00C25A58"/>
    <w:rsid w:val="00C30A38"/>
    <w:rsid w:val="00C31134"/>
    <w:rsid w:val="00C322EE"/>
    <w:rsid w:val="00C474F1"/>
    <w:rsid w:val="00C50D9B"/>
    <w:rsid w:val="00C56686"/>
    <w:rsid w:val="00C7049B"/>
    <w:rsid w:val="00C87CAB"/>
    <w:rsid w:val="00C9209A"/>
    <w:rsid w:val="00CA36C9"/>
    <w:rsid w:val="00CA502F"/>
    <w:rsid w:val="00CA5620"/>
    <w:rsid w:val="00CC39E5"/>
    <w:rsid w:val="00CC4A7C"/>
    <w:rsid w:val="00CD35BA"/>
    <w:rsid w:val="00CD424B"/>
    <w:rsid w:val="00CE4178"/>
    <w:rsid w:val="00CE47A8"/>
    <w:rsid w:val="00CF07EF"/>
    <w:rsid w:val="00CF2357"/>
    <w:rsid w:val="00D25B16"/>
    <w:rsid w:val="00D2713A"/>
    <w:rsid w:val="00D30528"/>
    <w:rsid w:val="00D36AC3"/>
    <w:rsid w:val="00D441C7"/>
    <w:rsid w:val="00D627EF"/>
    <w:rsid w:val="00D638AC"/>
    <w:rsid w:val="00D649D7"/>
    <w:rsid w:val="00D66D4D"/>
    <w:rsid w:val="00D957CD"/>
    <w:rsid w:val="00DA6133"/>
    <w:rsid w:val="00DC10C0"/>
    <w:rsid w:val="00DC1EAE"/>
    <w:rsid w:val="00DD1717"/>
    <w:rsid w:val="00DE50AD"/>
    <w:rsid w:val="00DF0E7A"/>
    <w:rsid w:val="00DF48CF"/>
    <w:rsid w:val="00DF5AA6"/>
    <w:rsid w:val="00E05B39"/>
    <w:rsid w:val="00E16F7A"/>
    <w:rsid w:val="00E20B97"/>
    <w:rsid w:val="00E22C3A"/>
    <w:rsid w:val="00E25153"/>
    <w:rsid w:val="00E258FE"/>
    <w:rsid w:val="00E26524"/>
    <w:rsid w:val="00E54527"/>
    <w:rsid w:val="00E64E30"/>
    <w:rsid w:val="00E80DA2"/>
    <w:rsid w:val="00E87455"/>
    <w:rsid w:val="00EA4642"/>
    <w:rsid w:val="00EA75CA"/>
    <w:rsid w:val="00EC3BAC"/>
    <w:rsid w:val="00EC503B"/>
    <w:rsid w:val="00ED3604"/>
    <w:rsid w:val="00EE1306"/>
    <w:rsid w:val="00EE538F"/>
    <w:rsid w:val="00EF5C2E"/>
    <w:rsid w:val="00F22AE9"/>
    <w:rsid w:val="00F25DCC"/>
    <w:rsid w:val="00F2636B"/>
    <w:rsid w:val="00F271E5"/>
    <w:rsid w:val="00F30EE5"/>
    <w:rsid w:val="00F35992"/>
    <w:rsid w:val="00F4213A"/>
    <w:rsid w:val="00F46DC4"/>
    <w:rsid w:val="00F476E3"/>
    <w:rsid w:val="00F52118"/>
    <w:rsid w:val="00F612DA"/>
    <w:rsid w:val="00F6494A"/>
    <w:rsid w:val="00F67AAA"/>
    <w:rsid w:val="00F7174D"/>
    <w:rsid w:val="00F744FD"/>
    <w:rsid w:val="00F746CC"/>
    <w:rsid w:val="00F76141"/>
    <w:rsid w:val="00F829D1"/>
    <w:rsid w:val="00F879B9"/>
    <w:rsid w:val="00F908EF"/>
    <w:rsid w:val="00FA161F"/>
    <w:rsid w:val="00FA1A22"/>
    <w:rsid w:val="00FB17C0"/>
    <w:rsid w:val="00FD3570"/>
    <w:rsid w:val="00FD4FAC"/>
    <w:rsid w:val="00FE0500"/>
    <w:rsid w:val="00FE2B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80E92-91B8-4AF7-A355-7DC53898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9A"/>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C920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107C9A"/>
    <w:pPr>
      <w:keepNext/>
      <w:jc w:val="center"/>
      <w:outlineLvl w:val="1"/>
    </w:pPr>
    <w:rPr>
      <w:b/>
      <w:bCs/>
    </w:rPr>
  </w:style>
  <w:style w:type="paragraph" w:styleId="Titlu3">
    <w:name w:val="heading 3"/>
    <w:basedOn w:val="Normal"/>
    <w:next w:val="Normal"/>
    <w:link w:val="Titlu3Caracter"/>
    <w:qFormat/>
    <w:rsid w:val="00C9209A"/>
    <w:pPr>
      <w:keepNext/>
      <w:widowControl w:val="0"/>
      <w:autoSpaceDE w:val="0"/>
      <w:autoSpaceDN w:val="0"/>
      <w:adjustRightInd w:val="0"/>
      <w:spacing w:before="240" w:after="60"/>
      <w:outlineLvl w:val="2"/>
    </w:pPr>
    <w:rPr>
      <w:rFonts w:ascii="Arial" w:hAnsi="Arial" w:cs="Arial"/>
      <w:b/>
      <w:bCs/>
      <w:sz w:val="26"/>
      <w:szCs w:val="26"/>
      <w:lang w:eastAsia="en-US"/>
    </w:rPr>
  </w:style>
  <w:style w:type="paragraph" w:styleId="Titlu4">
    <w:name w:val="heading 4"/>
    <w:basedOn w:val="Normal"/>
    <w:next w:val="Normal"/>
    <w:link w:val="Titlu4Caracter"/>
    <w:qFormat/>
    <w:rsid w:val="00C9209A"/>
    <w:pPr>
      <w:keepNext/>
      <w:widowControl w:val="0"/>
      <w:autoSpaceDE w:val="0"/>
      <w:autoSpaceDN w:val="0"/>
      <w:adjustRightInd w:val="0"/>
      <w:spacing w:before="240" w:after="60"/>
      <w:outlineLvl w:val="3"/>
    </w:pPr>
    <w:rPr>
      <w:b/>
      <w:bCs/>
      <w:sz w:val="28"/>
      <w:szCs w:val="28"/>
      <w:lang w:eastAsia="en-US"/>
    </w:rPr>
  </w:style>
  <w:style w:type="paragraph" w:styleId="Titlu5">
    <w:name w:val="heading 5"/>
    <w:basedOn w:val="Normal"/>
    <w:next w:val="Normal"/>
    <w:link w:val="Titlu5Caracter"/>
    <w:qFormat/>
    <w:rsid w:val="00C9209A"/>
    <w:pPr>
      <w:widowControl w:val="0"/>
      <w:autoSpaceDE w:val="0"/>
      <w:autoSpaceDN w:val="0"/>
      <w:adjustRightInd w:val="0"/>
      <w:spacing w:before="240" w:after="60"/>
      <w:outlineLvl w:val="4"/>
    </w:pPr>
    <w:rPr>
      <w:b/>
      <w:bCs/>
      <w:i/>
      <w:iCs/>
      <w:sz w:val="26"/>
      <w:szCs w:val="26"/>
      <w:lang w:eastAsia="en-US"/>
    </w:rPr>
  </w:style>
  <w:style w:type="paragraph" w:styleId="Titlu7">
    <w:name w:val="heading 7"/>
    <w:basedOn w:val="Normal"/>
    <w:next w:val="Normal"/>
    <w:link w:val="Titlu7Caracter"/>
    <w:qFormat/>
    <w:rsid w:val="00C9209A"/>
    <w:pPr>
      <w:widowControl w:val="0"/>
      <w:autoSpaceDE w:val="0"/>
      <w:autoSpaceDN w:val="0"/>
      <w:adjustRightInd w:val="0"/>
      <w:spacing w:before="240" w:after="60"/>
      <w:outlineLvl w:val="6"/>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07C9A"/>
    <w:rPr>
      <w:rFonts w:ascii="Times New Roman" w:eastAsia="Times New Roman" w:hAnsi="Times New Roman" w:cs="Times New Roman"/>
      <w:b/>
      <w:bCs/>
      <w:sz w:val="24"/>
      <w:szCs w:val="24"/>
      <w:lang w:eastAsia="ro-RO"/>
    </w:rPr>
  </w:style>
  <w:style w:type="paragraph" w:styleId="Corptext">
    <w:name w:val="Body Text"/>
    <w:basedOn w:val="Normal"/>
    <w:link w:val="CorptextCaracter"/>
    <w:rsid w:val="00107C9A"/>
    <w:pPr>
      <w:jc w:val="center"/>
    </w:pPr>
    <w:rPr>
      <w:i/>
      <w:iCs/>
    </w:rPr>
  </w:style>
  <w:style w:type="character" w:customStyle="1" w:styleId="CorptextCaracter">
    <w:name w:val="Corp text Caracter"/>
    <w:basedOn w:val="Fontdeparagrafimplicit"/>
    <w:link w:val="Corptext"/>
    <w:rsid w:val="00107C9A"/>
    <w:rPr>
      <w:rFonts w:ascii="Times New Roman" w:eastAsia="Times New Roman" w:hAnsi="Times New Roman" w:cs="Times New Roman"/>
      <w:i/>
      <w:iCs/>
      <w:sz w:val="24"/>
      <w:szCs w:val="24"/>
      <w:lang w:eastAsia="ro-RO"/>
    </w:rPr>
  </w:style>
  <w:style w:type="character" w:styleId="Hyperlink">
    <w:name w:val="Hyperlink"/>
    <w:uiPriority w:val="99"/>
    <w:rsid w:val="00107C9A"/>
    <w:rPr>
      <w:color w:val="0000FF"/>
      <w:u w:val="single"/>
    </w:rPr>
  </w:style>
  <w:style w:type="character" w:customStyle="1" w:styleId="l5def2">
    <w:name w:val="l5def2"/>
    <w:basedOn w:val="Fontdeparagrafimplicit"/>
    <w:rsid w:val="00EC3BAC"/>
    <w:rPr>
      <w:rFonts w:ascii="Arial" w:hAnsi="Arial" w:cs="Arial" w:hint="default"/>
      <w:color w:val="000000"/>
      <w:sz w:val="26"/>
      <w:szCs w:val="26"/>
    </w:rPr>
  </w:style>
  <w:style w:type="paragraph" w:styleId="Indentcorptext3">
    <w:name w:val="Body Text Indent 3"/>
    <w:basedOn w:val="Normal"/>
    <w:link w:val="Indentcorptext3Caracter"/>
    <w:rsid w:val="00EE1306"/>
    <w:pPr>
      <w:spacing w:after="120"/>
      <w:ind w:left="283"/>
    </w:pPr>
    <w:rPr>
      <w:sz w:val="16"/>
      <w:szCs w:val="16"/>
      <w:lang w:val="en-US" w:eastAsia="en-US"/>
    </w:rPr>
  </w:style>
  <w:style w:type="character" w:customStyle="1" w:styleId="Indentcorptext3Caracter">
    <w:name w:val="Indent corp text 3 Caracter"/>
    <w:basedOn w:val="Fontdeparagrafimplicit"/>
    <w:link w:val="Indentcorptext3"/>
    <w:rsid w:val="00EE1306"/>
    <w:rPr>
      <w:rFonts w:ascii="Times New Roman" w:eastAsia="Times New Roman" w:hAnsi="Times New Roman" w:cs="Times New Roman"/>
      <w:sz w:val="16"/>
      <w:szCs w:val="16"/>
      <w:lang w:val="en-US"/>
    </w:rPr>
  </w:style>
  <w:style w:type="paragraph" w:styleId="Listparagraf">
    <w:name w:val="List Paragraph"/>
    <w:basedOn w:val="Normal"/>
    <w:uiPriority w:val="34"/>
    <w:qFormat/>
    <w:rsid w:val="0046022A"/>
    <w:pPr>
      <w:ind w:left="720"/>
      <w:contextualSpacing/>
    </w:pPr>
  </w:style>
  <w:style w:type="paragraph" w:customStyle="1" w:styleId="Style6">
    <w:name w:val="Style6"/>
    <w:basedOn w:val="Normal"/>
    <w:uiPriority w:val="99"/>
    <w:rsid w:val="008C2E9C"/>
    <w:pPr>
      <w:widowControl w:val="0"/>
      <w:autoSpaceDE w:val="0"/>
      <w:autoSpaceDN w:val="0"/>
      <w:adjustRightInd w:val="0"/>
    </w:pPr>
    <w:rPr>
      <w:rFonts w:ascii="Arial" w:hAnsi="Arial" w:cs="Arial"/>
    </w:rPr>
  </w:style>
  <w:style w:type="paragraph" w:customStyle="1" w:styleId="Style9">
    <w:name w:val="Style9"/>
    <w:basedOn w:val="Normal"/>
    <w:uiPriority w:val="99"/>
    <w:rsid w:val="008C2E9C"/>
    <w:pPr>
      <w:widowControl w:val="0"/>
      <w:autoSpaceDE w:val="0"/>
      <w:autoSpaceDN w:val="0"/>
      <w:adjustRightInd w:val="0"/>
      <w:jc w:val="both"/>
    </w:pPr>
    <w:rPr>
      <w:rFonts w:ascii="Arial" w:hAnsi="Arial" w:cs="Arial"/>
    </w:rPr>
  </w:style>
  <w:style w:type="paragraph" w:customStyle="1" w:styleId="Style20">
    <w:name w:val="Style20"/>
    <w:basedOn w:val="Normal"/>
    <w:uiPriority w:val="99"/>
    <w:rsid w:val="008C2E9C"/>
    <w:pPr>
      <w:widowControl w:val="0"/>
      <w:autoSpaceDE w:val="0"/>
      <w:autoSpaceDN w:val="0"/>
      <w:adjustRightInd w:val="0"/>
      <w:spacing w:line="274" w:lineRule="exact"/>
      <w:ind w:hanging="341"/>
      <w:jc w:val="both"/>
    </w:pPr>
    <w:rPr>
      <w:rFonts w:ascii="Arial" w:hAnsi="Arial" w:cs="Arial"/>
    </w:rPr>
  </w:style>
  <w:style w:type="paragraph" w:customStyle="1" w:styleId="Style29">
    <w:name w:val="Style29"/>
    <w:basedOn w:val="Normal"/>
    <w:uiPriority w:val="99"/>
    <w:rsid w:val="008C2E9C"/>
    <w:pPr>
      <w:widowControl w:val="0"/>
      <w:autoSpaceDE w:val="0"/>
      <w:autoSpaceDN w:val="0"/>
      <w:adjustRightInd w:val="0"/>
      <w:spacing w:line="552" w:lineRule="exact"/>
      <w:ind w:firstLine="350"/>
    </w:pPr>
    <w:rPr>
      <w:rFonts w:ascii="Arial" w:hAnsi="Arial" w:cs="Arial"/>
    </w:rPr>
  </w:style>
  <w:style w:type="character" w:customStyle="1" w:styleId="FontStyle40">
    <w:name w:val="Font Style40"/>
    <w:uiPriority w:val="99"/>
    <w:rsid w:val="008C2E9C"/>
    <w:rPr>
      <w:rFonts w:ascii="Arial" w:hAnsi="Arial" w:cs="Arial"/>
      <w:color w:val="000000"/>
      <w:sz w:val="22"/>
      <w:szCs w:val="22"/>
    </w:rPr>
  </w:style>
  <w:style w:type="character" w:customStyle="1" w:styleId="FontStyle41">
    <w:name w:val="Font Style41"/>
    <w:uiPriority w:val="99"/>
    <w:rsid w:val="008C2E9C"/>
    <w:rPr>
      <w:rFonts w:ascii="Arial" w:hAnsi="Arial" w:cs="Arial"/>
      <w:b/>
      <w:bCs/>
      <w:color w:val="000000"/>
      <w:sz w:val="22"/>
      <w:szCs w:val="22"/>
    </w:rPr>
  </w:style>
  <w:style w:type="paragraph" w:styleId="Frspaiere">
    <w:name w:val="No Spacing"/>
    <w:uiPriority w:val="1"/>
    <w:qFormat/>
    <w:rsid w:val="008C2E9C"/>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styleId="TextnBalon">
    <w:name w:val="Balloon Text"/>
    <w:basedOn w:val="Normal"/>
    <w:link w:val="TextnBalonCaracter"/>
    <w:semiHidden/>
    <w:unhideWhenUsed/>
    <w:rsid w:val="00AE5B6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E5B6A"/>
    <w:rPr>
      <w:rFonts w:ascii="Segoe UI" w:eastAsia="Times New Roman" w:hAnsi="Segoe UI" w:cs="Segoe UI"/>
      <w:sz w:val="18"/>
      <w:szCs w:val="18"/>
      <w:lang w:eastAsia="ro-RO"/>
    </w:rPr>
  </w:style>
  <w:style w:type="table" w:styleId="Tabelgril">
    <w:name w:val="Table Grid"/>
    <w:basedOn w:val="TabelNormal"/>
    <w:uiPriority w:val="59"/>
    <w:rsid w:val="0064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 Char"/>
    <w:basedOn w:val="Normal"/>
    <w:link w:val="SubsolCaracter"/>
    <w:uiPriority w:val="99"/>
    <w:rsid w:val="00253E35"/>
    <w:pPr>
      <w:tabs>
        <w:tab w:val="center" w:pos="4320"/>
        <w:tab w:val="right" w:pos="8640"/>
      </w:tabs>
    </w:pPr>
  </w:style>
  <w:style w:type="character" w:customStyle="1" w:styleId="SubsolCaracter">
    <w:name w:val="Subsol Caracter"/>
    <w:aliases w:val=" Char Caracter"/>
    <w:basedOn w:val="Fontdeparagrafimplicit"/>
    <w:link w:val="Subsol"/>
    <w:uiPriority w:val="99"/>
    <w:rsid w:val="00253E35"/>
    <w:rPr>
      <w:rFonts w:ascii="Times New Roman" w:eastAsia="Times New Roman" w:hAnsi="Times New Roman" w:cs="Times New Roman"/>
      <w:sz w:val="24"/>
      <w:szCs w:val="24"/>
      <w:lang w:eastAsia="ro-RO"/>
    </w:rPr>
  </w:style>
  <w:style w:type="character" w:customStyle="1" w:styleId="l5def1">
    <w:name w:val="l5def1"/>
    <w:basedOn w:val="Fontdeparagrafimplicit"/>
    <w:rsid w:val="00F35992"/>
    <w:rPr>
      <w:rFonts w:ascii="Arial" w:hAnsi="Arial" w:cs="Arial" w:hint="default"/>
      <w:color w:val="000000"/>
      <w:sz w:val="26"/>
      <w:szCs w:val="26"/>
    </w:rPr>
  </w:style>
  <w:style w:type="character" w:customStyle="1" w:styleId="l5def3">
    <w:name w:val="l5def3"/>
    <w:basedOn w:val="Fontdeparagrafimplicit"/>
    <w:rsid w:val="00F35992"/>
    <w:rPr>
      <w:rFonts w:ascii="Arial" w:hAnsi="Arial" w:cs="Arial" w:hint="default"/>
      <w:color w:val="000000"/>
      <w:sz w:val="26"/>
      <w:szCs w:val="26"/>
    </w:rPr>
  </w:style>
  <w:style w:type="character" w:customStyle="1" w:styleId="l5def4">
    <w:name w:val="l5def4"/>
    <w:basedOn w:val="Fontdeparagrafimplicit"/>
    <w:rsid w:val="00F35992"/>
    <w:rPr>
      <w:rFonts w:ascii="Arial" w:hAnsi="Arial" w:cs="Arial" w:hint="default"/>
      <w:color w:val="000000"/>
      <w:sz w:val="26"/>
      <w:szCs w:val="26"/>
    </w:rPr>
  </w:style>
  <w:style w:type="character" w:customStyle="1" w:styleId="l5def5">
    <w:name w:val="l5def5"/>
    <w:basedOn w:val="Fontdeparagrafimplicit"/>
    <w:rsid w:val="00F35992"/>
    <w:rPr>
      <w:rFonts w:ascii="Arial" w:hAnsi="Arial" w:cs="Arial" w:hint="default"/>
      <w:color w:val="000000"/>
      <w:sz w:val="26"/>
      <w:szCs w:val="26"/>
    </w:rPr>
  </w:style>
  <w:style w:type="character" w:customStyle="1" w:styleId="l5def6">
    <w:name w:val="l5def6"/>
    <w:basedOn w:val="Fontdeparagrafimplicit"/>
    <w:rsid w:val="00F35992"/>
    <w:rPr>
      <w:rFonts w:ascii="Arial" w:hAnsi="Arial" w:cs="Arial" w:hint="default"/>
      <w:color w:val="000000"/>
      <w:sz w:val="26"/>
      <w:szCs w:val="26"/>
    </w:rPr>
  </w:style>
  <w:style w:type="character" w:customStyle="1" w:styleId="l5def7">
    <w:name w:val="l5def7"/>
    <w:basedOn w:val="Fontdeparagrafimplicit"/>
    <w:rsid w:val="00F35992"/>
    <w:rPr>
      <w:rFonts w:ascii="Arial" w:hAnsi="Arial" w:cs="Arial" w:hint="default"/>
      <w:color w:val="000000"/>
      <w:sz w:val="26"/>
      <w:szCs w:val="26"/>
    </w:rPr>
  </w:style>
  <w:style w:type="character" w:customStyle="1" w:styleId="l5def8">
    <w:name w:val="l5def8"/>
    <w:basedOn w:val="Fontdeparagrafimplicit"/>
    <w:rsid w:val="00F35992"/>
    <w:rPr>
      <w:rFonts w:ascii="Arial" w:hAnsi="Arial" w:cs="Arial" w:hint="default"/>
      <w:color w:val="000000"/>
      <w:sz w:val="26"/>
      <w:szCs w:val="26"/>
    </w:rPr>
  </w:style>
  <w:style w:type="character" w:customStyle="1" w:styleId="l5def9">
    <w:name w:val="l5def9"/>
    <w:basedOn w:val="Fontdeparagrafimplicit"/>
    <w:rsid w:val="00F35992"/>
    <w:rPr>
      <w:rFonts w:ascii="Arial" w:hAnsi="Arial" w:cs="Arial" w:hint="default"/>
      <w:color w:val="000000"/>
      <w:sz w:val="26"/>
      <w:szCs w:val="26"/>
    </w:rPr>
  </w:style>
  <w:style w:type="character" w:customStyle="1" w:styleId="l5def10">
    <w:name w:val="l5def10"/>
    <w:basedOn w:val="Fontdeparagrafimplicit"/>
    <w:rsid w:val="00F35992"/>
    <w:rPr>
      <w:rFonts w:ascii="Arial" w:hAnsi="Arial" w:cs="Arial" w:hint="default"/>
      <w:color w:val="000000"/>
      <w:sz w:val="26"/>
      <w:szCs w:val="26"/>
    </w:rPr>
  </w:style>
  <w:style w:type="character" w:customStyle="1" w:styleId="l5def11">
    <w:name w:val="l5def11"/>
    <w:basedOn w:val="Fontdeparagrafimplicit"/>
    <w:rsid w:val="00F35992"/>
    <w:rPr>
      <w:rFonts w:ascii="Arial" w:hAnsi="Arial" w:cs="Arial" w:hint="default"/>
      <w:color w:val="000000"/>
      <w:sz w:val="26"/>
      <w:szCs w:val="26"/>
    </w:rPr>
  </w:style>
  <w:style w:type="character" w:customStyle="1" w:styleId="l5def12">
    <w:name w:val="l5def12"/>
    <w:basedOn w:val="Fontdeparagrafimplicit"/>
    <w:rsid w:val="00F35992"/>
    <w:rPr>
      <w:rFonts w:ascii="Arial" w:hAnsi="Arial" w:cs="Arial" w:hint="default"/>
      <w:color w:val="000000"/>
      <w:sz w:val="26"/>
      <w:szCs w:val="26"/>
    </w:rPr>
  </w:style>
  <w:style w:type="character" w:customStyle="1" w:styleId="l5def13">
    <w:name w:val="l5def13"/>
    <w:basedOn w:val="Fontdeparagrafimplicit"/>
    <w:rsid w:val="00F35992"/>
    <w:rPr>
      <w:rFonts w:ascii="Arial" w:hAnsi="Arial" w:cs="Arial" w:hint="default"/>
      <w:color w:val="000000"/>
      <w:sz w:val="26"/>
      <w:szCs w:val="26"/>
    </w:rPr>
  </w:style>
  <w:style w:type="character" w:customStyle="1" w:styleId="l5def14">
    <w:name w:val="l5def14"/>
    <w:basedOn w:val="Fontdeparagrafimplicit"/>
    <w:rsid w:val="00F35992"/>
    <w:rPr>
      <w:rFonts w:ascii="Arial" w:hAnsi="Arial" w:cs="Arial" w:hint="default"/>
      <w:color w:val="000000"/>
      <w:sz w:val="26"/>
      <w:szCs w:val="26"/>
    </w:rPr>
  </w:style>
  <w:style w:type="character" w:customStyle="1" w:styleId="l5def15">
    <w:name w:val="l5def15"/>
    <w:basedOn w:val="Fontdeparagrafimplicit"/>
    <w:rsid w:val="00F35992"/>
    <w:rPr>
      <w:rFonts w:ascii="Arial" w:hAnsi="Arial" w:cs="Arial" w:hint="default"/>
      <w:color w:val="000000"/>
      <w:sz w:val="26"/>
      <w:szCs w:val="26"/>
    </w:rPr>
  </w:style>
  <w:style w:type="paragraph" w:customStyle="1" w:styleId="Default">
    <w:name w:val="Default"/>
    <w:rsid w:val="00BC49B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ECVCVBullets">
    <w:name w:val="_ECV_CV_Bullets"/>
    <w:basedOn w:val="FrListare"/>
    <w:rsid w:val="00BC49B8"/>
    <w:pPr>
      <w:numPr>
        <w:numId w:val="3"/>
      </w:numPr>
    </w:pPr>
  </w:style>
  <w:style w:type="character" w:customStyle="1" w:styleId="Titlu1Caracter">
    <w:name w:val="Titlu 1 Caracter"/>
    <w:basedOn w:val="Fontdeparagrafimplicit"/>
    <w:link w:val="Titlu1"/>
    <w:rsid w:val="00C9209A"/>
    <w:rPr>
      <w:rFonts w:asciiTheme="majorHAnsi" w:eastAsiaTheme="majorEastAsia" w:hAnsiTheme="majorHAnsi" w:cstheme="majorBidi"/>
      <w:color w:val="2E74B5" w:themeColor="accent1" w:themeShade="BF"/>
      <w:sz w:val="32"/>
      <w:szCs w:val="32"/>
      <w:lang w:eastAsia="ro-RO"/>
    </w:rPr>
  </w:style>
  <w:style w:type="character" w:customStyle="1" w:styleId="Titlu3Caracter">
    <w:name w:val="Titlu 3 Caracter"/>
    <w:basedOn w:val="Fontdeparagrafimplicit"/>
    <w:link w:val="Titlu3"/>
    <w:rsid w:val="00C9209A"/>
    <w:rPr>
      <w:rFonts w:ascii="Arial" w:eastAsia="Times New Roman" w:hAnsi="Arial" w:cs="Arial"/>
      <w:b/>
      <w:bCs/>
      <w:sz w:val="26"/>
      <w:szCs w:val="26"/>
    </w:rPr>
  </w:style>
  <w:style w:type="character" w:customStyle="1" w:styleId="Titlu4Caracter">
    <w:name w:val="Titlu 4 Caracter"/>
    <w:basedOn w:val="Fontdeparagrafimplicit"/>
    <w:link w:val="Titlu4"/>
    <w:rsid w:val="00C9209A"/>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rsid w:val="00C9209A"/>
    <w:rPr>
      <w:rFonts w:ascii="Times New Roman" w:eastAsia="Times New Roman" w:hAnsi="Times New Roman" w:cs="Times New Roman"/>
      <w:b/>
      <w:bCs/>
      <w:i/>
      <w:iCs/>
      <w:sz w:val="26"/>
      <w:szCs w:val="26"/>
    </w:rPr>
  </w:style>
  <w:style w:type="character" w:customStyle="1" w:styleId="Titlu7Caracter">
    <w:name w:val="Titlu 7 Caracter"/>
    <w:basedOn w:val="Fontdeparagrafimplicit"/>
    <w:link w:val="Titlu7"/>
    <w:rsid w:val="00C9209A"/>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C9209A"/>
    <w:pPr>
      <w:tabs>
        <w:tab w:val="center" w:pos="4536"/>
        <w:tab w:val="right" w:pos="9072"/>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C9209A"/>
  </w:style>
  <w:style w:type="paragraph" w:styleId="PreformatatHTML">
    <w:name w:val="HTML Preformatted"/>
    <w:basedOn w:val="Normal"/>
    <w:link w:val="PreformatatHTMLCaracter"/>
    <w:unhideWhenUsed/>
    <w:rsid w:val="00C9209A"/>
    <w:rPr>
      <w:rFonts w:ascii="Consolas" w:eastAsiaTheme="minorHAnsi" w:hAnsi="Consolas" w:cs="Consolas"/>
      <w:sz w:val="20"/>
      <w:szCs w:val="20"/>
      <w:lang w:eastAsia="en-US"/>
    </w:rPr>
  </w:style>
  <w:style w:type="character" w:customStyle="1" w:styleId="PreformatatHTMLCaracter">
    <w:name w:val="Preformatat HTML Caracter"/>
    <w:basedOn w:val="Fontdeparagrafimplicit"/>
    <w:link w:val="PreformatatHTML"/>
    <w:rsid w:val="00C9209A"/>
    <w:rPr>
      <w:rFonts w:ascii="Consolas" w:hAnsi="Consolas" w:cs="Consolas"/>
      <w:sz w:val="20"/>
      <w:szCs w:val="20"/>
    </w:rPr>
  </w:style>
  <w:style w:type="character" w:styleId="HyperlinkParcurs">
    <w:name w:val="FollowedHyperlink"/>
    <w:unhideWhenUsed/>
    <w:rsid w:val="00C9209A"/>
    <w:rPr>
      <w:color w:val="800080"/>
      <w:u w:val="single"/>
    </w:rPr>
  </w:style>
  <w:style w:type="paragraph" w:customStyle="1" w:styleId="titlupreliminar">
    <w:name w:val="titlu_preliminar"/>
    <w:basedOn w:val="Normal"/>
    <w:rsid w:val="00C9209A"/>
    <w:pPr>
      <w:spacing w:before="100" w:beforeAutospacing="1" w:after="100" w:afterAutospacing="1"/>
    </w:pPr>
    <w:rPr>
      <w:b/>
      <w:bCs/>
      <w:color w:val="0000FF"/>
    </w:rPr>
  </w:style>
  <w:style w:type="paragraph" w:customStyle="1" w:styleId="preambul">
    <w:name w:val="preambul"/>
    <w:basedOn w:val="Normal"/>
    <w:rsid w:val="00C9209A"/>
    <w:pPr>
      <w:spacing w:before="100" w:beforeAutospacing="1" w:after="100" w:afterAutospacing="1"/>
    </w:pPr>
    <w:rPr>
      <w:i/>
      <w:iCs/>
      <w:color w:val="000000"/>
      <w:sz w:val="26"/>
      <w:szCs w:val="26"/>
    </w:rPr>
  </w:style>
  <w:style w:type="paragraph" w:customStyle="1" w:styleId="titlu">
    <w:name w:val="titlu"/>
    <w:basedOn w:val="Normal"/>
    <w:rsid w:val="00C9209A"/>
    <w:pPr>
      <w:spacing w:before="100" w:beforeAutospacing="1" w:after="100" w:afterAutospacing="1"/>
    </w:pPr>
    <w:rPr>
      <w:b/>
      <w:bCs/>
      <w:color w:val="0000FF"/>
      <w:sz w:val="26"/>
      <w:szCs w:val="26"/>
    </w:rPr>
  </w:style>
  <w:style w:type="paragraph" w:customStyle="1" w:styleId="carte">
    <w:name w:val="carte"/>
    <w:basedOn w:val="Normal"/>
    <w:rsid w:val="00C9209A"/>
    <w:pPr>
      <w:spacing w:before="100" w:beforeAutospacing="1" w:after="100" w:afterAutospacing="1"/>
    </w:pPr>
    <w:rPr>
      <w:b/>
      <w:bCs/>
      <w:color w:val="0000FF"/>
      <w:sz w:val="26"/>
      <w:szCs w:val="26"/>
    </w:rPr>
  </w:style>
  <w:style w:type="paragraph" w:customStyle="1" w:styleId="parte">
    <w:name w:val="parte"/>
    <w:basedOn w:val="Normal"/>
    <w:rsid w:val="00C9209A"/>
    <w:pPr>
      <w:spacing w:before="100" w:beforeAutospacing="1" w:after="100" w:afterAutospacing="1"/>
    </w:pPr>
    <w:rPr>
      <w:b/>
      <w:bCs/>
      <w:color w:val="0000FF"/>
      <w:sz w:val="26"/>
      <w:szCs w:val="26"/>
    </w:rPr>
  </w:style>
  <w:style w:type="paragraph" w:customStyle="1" w:styleId="capitol">
    <w:name w:val="capitol"/>
    <w:basedOn w:val="Normal"/>
    <w:rsid w:val="00C9209A"/>
    <w:pPr>
      <w:spacing w:before="100" w:beforeAutospacing="1" w:after="100" w:afterAutospacing="1"/>
    </w:pPr>
    <w:rPr>
      <w:b/>
      <w:bCs/>
      <w:color w:val="950095"/>
    </w:rPr>
  </w:style>
  <w:style w:type="paragraph" w:customStyle="1" w:styleId="imagine">
    <w:name w:val="imagine"/>
    <w:basedOn w:val="Normal"/>
    <w:rsid w:val="00C9209A"/>
    <w:pPr>
      <w:spacing w:before="100" w:beforeAutospacing="1" w:after="100" w:afterAutospacing="1"/>
    </w:pPr>
    <w:rPr>
      <w:b/>
      <w:bCs/>
      <w:color w:val="008000"/>
    </w:rPr>
  </w:style>
  <w:style w:type="paragraph" w:customStyle="1" w:styleId="sectiune">
    <w:name w:val="sectiune"/>
    <w:basedOn w:val="Normal"/>
    <w:rsid w:val="00C9209A"/>
    <w:pPr>
      <w:spacing w:before="100" w:beforeAutospacing="1" w:after="100" w:afterAutospacing="1"/>
    </w:pPr>
    <w:rPr>
      <w:b/>
      <w:bCs/>
      <w:color w:val="950095"/>
    </w:rPr>
  </w:style>
  <w:style w:type="paragraph" w:customStyle="1" w:styleId="subsectiune">
    <w:name w:val="subsectiune"/>
    <w:basedOn w:val="Normal"/>
    <w:rsid w:val="00C9209A"/>
    <w:pPr>
      <w:spacing w:before="100" w:beforeAutospacing="1" w:after="100" w:afterAutospacing="1"/>
    </w:pPr>
    <w:rPr>
      <w:b/>
      <w:bCs/>
      <w:color w:val="009500"/>
    </w:rPr>
  </w:style>
  <w:style w:type="paragraph" w:customStyle="1" w:styleId="anexa">
    <w:name w:val="anexa"/>
    <w:basedOn w:val="Normal"/>
    <w:rsid w:val="00C9209A"/>
    <w:pPr>
      <w:spacing w:before="100" w:beforeAutospacing="1" w:after="100" w:afterAutospacing="1"/>
    </w:pPr>
    <w:rPr>
      <w:b/>
      <w:bCs/>
      <w:i/>
      <w:iCs/>
      <w:color w:val="FF0000"/>
    </w:rPr>
  </w:style>
  <w:style w:type="paragraph" w:customStyle="1" w:styleId="articol">
    <w:name w:val="articol"/>
    <w:basedOn w:val="Normal"/>
    <w:rsid w:val="00C9209A"/>
    <w:pPr>
      <w:spacing w:before="100" w:beforeAutospacing="1" w:after="100" w:afterAutospacing="1"/>
    </w:pPr>
    <w:rPr>
      <w:b/>
      <w:bCs/>
      <w:color w:val="009500"/>
      <w:sz w:val="26"/>
      <w:szCs w:val="26"/>
    </w:rPr>
  </w:style>
  <w:style w:type="paragraph" w:customStyle="1" w:styleId="paragraf">
    <w:name w:val="paragraf"/>
    <w:basedOn w:val="Normal"/>
    <w:rsid w:val="00C9209A"/>
    <w:pPr>
      <w:spacing w:before="100" w:beforeAutospacing="1" w:after="100" w:afterAutospacing="1"/>
    </w:pPr>
    <w:rPr>
      <w:sz w:val="26"/>
      <w:szCs w:val="26"/>
    </w:rPr>
  </w:style>
  <w:style w:type="paragraph" w:customStyle="1" w:styleId="punct">
    <w:name w:val="punct"/>
    <w:basedOn w:val="Normal"/>
    <w:rsid w:val="00C9209A"/>
    <w:pPr>
      <w:spacing w:before="100" w:beforeAutospacing="1" w:after="100" w:afterAutospacing="1"/>
    </w:pPr>
    <w:rPr>
      <w:b/>
      <w:bCs/>
      <w:color w:val="000000"/>
    </w:rPr>
  </w:style>
  <w:style w:type="paragraph" w:customStyle="1" w:styleId="litera">
    <w:name w:val="litera"/>
    <w:basedOn w:val="Normal"/>
    <w:rsid w:val="00C9209A"/>
    <w:pPr>
      <w:spacing w:before="100" w:beforeAutospacing="1" w:after="100" w:afterAutospacing="1"/>
    </w:pPr>
    <w:rPr>
      <w:b/>
      <w:bCs/>
      <w:color w:val="000000"/>
      <w:sz w:val="26"/>
      <w:szCs w:val="26"/>
    </w:rPr>
  </w:style>
  <w:style w:type="paragraph" w:customStyle="1" w:styleId="linie">
    <w:name w:val="linie"/>
    <w:basedOn w:val="Normal"/>
    <w:rsid w:val="00C9209A"/>
    <w:pPr>
      <w:spacing w:before="100" w:beforeAutospacing="1" w:after="100" w:afterAutospacing="1"/>
    </w:pPr>
    <w:rPr>
      <w:b/>
      <w:bCs/>
      <w:color w:val="000000"/>
    </w:rPr>
  </w:style>
  <w:style w:type="paragraph" w:customStyle="1" w:styleId="alineat">
    <w:name w:val="alineat"/>
    <w:basedOn w:val="Normal"/>
    <w:rsid w:val="00C9209A"/>
    <w:pPr>
      <w:spacing w:before="100" w:beforeAutospacing="1" w:after="100" w:afterAutospacing="1"/>
    </w:pPr>
    <w:rPr>
      <w:b/>
      <w:bCs/>
      <w:color w:val="000000"/>
      <w:sz w:val="26"/>
      <w:szCs w:val="26"/>
    </w:rPr>
  </w:style>
  <w:style w:type="paragraph" w:customStyle="1" w:styleId="nota">
    <w:name w:val="nota"/>
    <w:basedOn w:val="Normal"/>
    <w:rsid w:val="00C9209A"/>
    <w:pPr>
      <w:spacing w:before="100" w:beforeAutospacing="1" w:after="100" w:afterAutospacing="1"/>
    </w:pPr>
    <w:rPr>
      <w:b/>
      <w:bCs/>
      <w:color w:val="000000"/>
      <w:sz w:val="26"/>
      <w:szCs w:val="26"/>
    </w:rPr>
  </w:style>
  <w:style w:type="paragraph" w:customStyle="1" w:styleId="tabel">
    <w:name w:val="tabel"/>
    <w:basedOn w:val="Normal"/>
    <w:rsid w:val="00C9209A"/>
    <w:pPr>
      <w:spacing w:before="100" w:beforeAutospacing="1" w:after="100" w:afterAutospacing="1"/>
    </w:pPr>
    <w:rPr>
      <w:rFonts w:ascii="Arial" w:hAnsi="Arial" w:cs="Arial"/>
      <w:color w:val="000000"/>
      <w:sz w:val="22"/>
      <w:szCs w:val="22"/>
    </w:rPr>
  </w:style>
  <w:style w:type="paragraph" w:customStyle="1" w:styleId="articolc">
    <w:name w:val="articol_c"/>
    <w:basedOn w:val="Normal"/>
    <w:rsid w:val="00C9209A"/>
    <w:pPr>
      <w:shd w:val="clear" w:color="auto" w:fill="C0C0C0"/>
      <w:spacing w:before="100" w:beforeAutospacing="1" w:after="100" w:afterAutospacing="1"/>
    </w:pPr>
    <w:rPr>
      <w:b/>
      <w:bCs/>
      <w:color w:val="009500"/>
    </w:rPr>
  </w:style>
  <w:style w:type="paragraph" w:customStyle="1" w:styleId="alineatc">
    <w:name w:val="alineat_c"/>
    <w:basedOn w:val="Normal"/>
    <w:rsid w:val="00C9209A"/>
    <w:pPr>
      <w:shd w:val="clear" w:color="auto" w:fill="C0C0C0"/>
      <w:spacing w:before="100" w:beforeAutospacing="1" w:after="100" w:afterAutospacing="1"/>
    </w:pPr>
    <w:rPr>
      <w:b/>
      <w:bCs/>
      <w:color w:val="000000"/>
    </w:rPr>
  </w:style>
  <w:style w:type="paragraph" w:customStyle="1" w:styleId="leftbar">
    <w:name w:val="left_bar"/>
    <w:basedOn w:val="Normal"/>
    <w:rsid w:val="00C9209A"/>
    <w:pPr>
      <w:shd w:val="clear" w:color="auto" w:fill="FF0000"/>
      <w:spacing w:before="100" w:beforeAutospacing="1" w:after="100" w:afterAutospacing="1"/>
    </w:pPr>
    <w:rPr>
      <w:b/>
      <w:bCs/>
      <w:color w:val="000000"/>
    </w:rPr>
  </w:style>
  <w:style w:type="paragraph" w:customStyle="1" w:styleId="leftbarshowhide">
    <w:name w:val="left_bar_showhide"/>
    <w:basedOn w:val="Normal"/>
    <w:rsid w:val="00C9209A"/>
    <w:pPr>
      <w:shd w:val="clear" w:color="auto" w:fill="1E9FD7"/>
      <w:spacing w:before="100" w:beforeAutospacing="1" w:after="100" w:afterAutospacing="1"/>
    </w:pPr>
    <w:rPr>
      <w:b/>
      <w:bCs/>
      <w:color w:val="000000"/>
    </w:rPr>
  </w:style>
  <w:style w:type="paragraph" w:customStyle="1" w:styleId="leftbarshowhideart">
    <w:name w:val="left_bar_showhideart"/>
    <w:basedOn w:val="Normal"/>
    <w:rsid w:val="00C9209A"/>
    <w:pPr>
      <w:shd w:val="clear" w:color="auto" w:fill="5050FF"/>
      <w:spacing w:before="100" w:beforeAutospacing="1" w:after="100" w:afterAutospacing="1"/>
    </w:pPr>
    <w:rPr>
      <w:b/>
      <w:bCs/>
      <w:color w:val="000000"/>
    </w:rPr>
  </w:style>
  <w:style w:type="paragraph" w:customStyle="1" w:styleId="leftbarshowmod">
    <w:name w:val="left_bar_showmod"/>
    <w:basedOn w:val="Normal"/>
    <w:rsid w:val="00C9209A"/>
    <w:pPr>
      <w:shd w:val="clear" w:color="auto" w:fill="4A5368"/>
      <w:spacing w:before="100" w:beforeAutospacing="1" w:after="100" w:afterAutospacing="1"/>
    </w:pPr>
    <w:rPr>
      <w:b/>
      <w:bCs/>
      <w:color w:val="000000"/>
    </w:rPr>
  </w:style>
  <w:style w:type="paragraph" w:customStyle="1" w:styleId="link">
    <w:name w:val="link"/>
    <w:basedOn w:val="Normal"/>
    <w:rsid w:val="00C9209A"/>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rsid w:val="00C9209A"/>
    <w:pPr>
      <w:spacing w:before="100" w:beforeAutospacing="1" w:after="100" w:afterAutospacing="1"/>
    </w:pPr>
    <w:rPr>
      <w:rFonts w:ascii="Arial" w:hAnsi="Arial" w:cs="Arial"/>
      <w:color w:val="FF0000"/>
      <w:sz w:val="26"/>
      <w:szCs w:val="26"/>
    </w:rPr>
  </w:style>
  <w:style w:type="paragraph" w:customStyle="1" w:styleId="linkact">
    <w:name w:val="link_act"/>
    <w:basedOn w:val="Normal"/>
    <w:rsid w:val="00C9209A"/>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rsid w:val="00C9209A"/>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rsid w:val="00C9209A"/>
    <w:pPr>
      <w:spacing w:before="100" w:beforeAutospacing="1" w:after="100" w:afterAutospacing="1"/>
    </w:pPr>
    <w:rPr>
      <w:b/>
      <w:bCs/>
      <w:color w:val="000000"/>
    </w:rPr>
  </w:style>
  <w:style w:type="paragraph" w:customStyle="1" w:styleId="linkabrogat">
    <w:name w:val="link_abrogat"/>
    <w:basedOn w:val="Normal"/>
    <w:rsid w:val="00C9209A"/>
    <w:pPr>
      <w:spacing w:before="100" w:beforeAutospacing="1" w:after="100" w:afterAutospacing="1"/>
    </w:pPr>
    <w:rPr>
      <w:rFonts w:ascii="Arial" w:hAnsi="Arial" w:cs="Arial"/>
      <w:color w:val="FF0000"/>
      <w:sz w:val="26"/>
      <w:szCs w:val="26"/>
    </w:rPr>
  </w:style>
  <w:style w:type="paragraph" w:customStyle="1" w:styleId="linkstare">
    <w:name w:val="link_stare"/>
    <w:basedOn w:val="Normal"/>
    <w:rsid w:val="00C9209A"/>
    <w:pPr>
      <w:spacing w:before="100" w:beforeAutospacing="1" w:after="100" w:afterAutospacing="1"/>
    </w:pPr>
    <w:rPr>
      <w:rFonts w:ascii="Arial" w:hAnsi="Arial" w:cs="Arial"/>
      <w:color w:val="0000FF"/>
      <w:sz w:val="26"/>
      <w:szCs w:val="26"/>
    </w:rPr>
  </w:style>
  <w:style w:type="paragraph" w:customStyle="1" w:styleId="linkr">
    <w:name w:val="link_r"/>
    <w:basedOn w:val="Normal"/>
    <w:rsid w:val="00C9209A"/>
    <w:pPr>
      <w:spacing w:before="100" w:beforeAutospacing="1" w:after="100" w:afterAutospacing="1"/>
    </w:pPr>
    <w:rPr>
      <w:b/>
      <w:bCs/>
      <w:color w:val="A0A0A0"/>
    </w:rPr>
  </w:style>
  <w:style w:type="paragraph" w:customStyle="1" w:styleId="linkartr">
    <w:name w:val="link_art_r"/>
    <w:basedOn w:val="Normal"/>
    <w:rsid w:val="00C9209A"/>
    <w:pPr>
      <w:spacing w:before="100" w:beforeAutospacing="1" w:after="100" w:afterAutospacing="1"/>
    </w:pPr>
    <w:rPr>
      <w:rFonts w:ascii="Arial" w:hAnsi="Arial" w:cs="Arial"/>
      <w:color w:val="A0A0A0"/>
    </w:rPr>
  </w:style>
  <w:style w:type="paragraph" w:customStyle="1" w:styleId="linkactr">
    <w:name w:val="link_act_r"/>
    <w:basedOn w:val="Normal"/>
    <w:rsid w:val="00C9209A"/>
    <w:pPr>
      <w:spacing w:before="100" w:beforeAutospacing="1" w:after="100" w:afterAutospacing="1"/>
    </w:pPr>
    <w:rPr>
      <w:rFonts w:ascii="Arial" w:hAnsi="Arial" w:cs="Arial"/>
      <w:color w:val="A0A0A0"/>
    </w:rPr>
  </w:style>
  <w:style w:type="paragraph" w:customStyle="1" w:styleId="linkspecialr">
    <w:name w:val="link_special_r"/>
    <w:basedOn w:val="Normal"/>
    <w:rsid w:val="00C9209A"/>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rsid w:val="00C9209A"/>
    <w:pPr>
      <w:spacing w:before="100" w:beforeAutospacing="1" w:after="100" w:afterAutospacing="1"/>
    </w:pPr>
    <w:rPr>
      <w:b/>
      <w:bCs/>
      <w:color w:val="A0A0A0"/>
    </w:rPr>
  </w:style>
  <w:style w:type="paragraph" w:customStyle="1" w:styleId="linkabrogatr">
    <w:name w:val="link_abrogat_r"/>
    <w:basedOn w:val="Normal"/>
    <w:rsid w:val="00C9209A"/>
    <w:pPr>
      <w:spacing w:before="100" w:beforeAutospacing="1" w:after="100" w:afterAutospacing="1"/>
    </w:pPr>
    <w:rPr>
      <w:color w:val="A0A0A0"/>
    </w:rPr>
  </w:style>
  <w:style w:type="paragraph" w:customStyle="1" w:styleId="linkstarer">
    <w:name w:val="link_stare_r"/>
    <w:basedOn w:val="Normal"/>
    <w:rsid w:val="00C9209A"/>
    <w:pPr>
      <w:spacing w:before="100" w:beforeAutospacing="1" w:after="100" w:afterAutospacing="1"/>
    </w:pPr>
    <w:rPr>
      <w:rFonts w:ascii="Arial" w:hAnsi="Arial" w:cs="Arial"/>
      <w:color w:val="A0A0A0"/>
      <w:sz w:val="26"/>
      <w:szCs w:val="26"/>
    </w:rPr>
  </w:style>
  <w:style w:type="paragraph" w:customStyle="1" w:styleId="linkcom">
    <w:name w:val="linkcom"/>
    <w:basedOn w:val="Normal"/>
    <w:rsid w:val="00C9209A"/>
    <w:pPr>
      <w:spacing w:before="100" w:beforeAutospacing="1" w:after="100" w:afterAutospacing="1"/>
    </w:pPr>
    <w:rPr>
      <w:color w:val="BEBEBE"/>
      <w:sz w:val="22"/>
      <w:szCs w:val="22"/>
    </w:rPr>
  </w:style>
  <w:style w:type="paragraph" w:customStyle="1" w:styleId="searchidx0">
    <w:name w:val="search_idx_0"/>
    <w:basedOn w:val="Normal"/>
    <w:rsid w:val="00C9209A"/>
    <w:pPr>
      <w:shd w:val="clear" w:color="auto" w:fill="FFD700"/>
      <w:spacing w:before="100" w:beforeAutospacing="1" w:after="100" w:afterAutospacing="1"/>
    </w:pPr>
    <w:rPr>
      <w:color w:val="000000"/>
    </w:rPr>
  </w:style>
  <w:style w:type="paragraph" w:customStyle="1" w:styleId="searchidx1">
    <w:name w:val="search_idx_1"/>
    <w:basedOn w:val="Normal"/>
    <w:rsid w:val="00C9209A"/>
    <w:pPr>
      <w:shd w:val="clear" w:color="auto" w:fill="7CFC00"/>
      <w:spacing w:before="100" w:beforeAutospacing="1" w:after="100" w:afterAutospacing="1"/>
    </w:pPr>
    <w:rPr>
      <w:color w:val="000000"/>
    </w:rPr>
  </w:style>
  <w:style w:type="paragraph" w:customStyle="1" w:styleId="searchidx2">
    <w:name w:val="search_idx_2"/>
    <w:basedOn w:val="Normal"/>
    <w:rsid w:val="00C9209A"/>
    <w:pPr>
      <w:shd w:val="clear" w:color="auto" w:fill="FF0000"/>
      <w:spacing w:before="100" w:beforeAutospacing="1" w:after="100" w:afterAutospacing="1"/>
    </w:pPr>
    <w:rPr>
      <w:color w:val="FFFFFF"/>
    </w:rPr>
  </w:style>
  <w:style w:type="paragraph" w:customStyle="1" w:styleId="searchidx3">
    <w:name w:val="search_idx_3"/>
    <w:basedOn w:val="Normal"/>
    <w:rsid w:val="00C9209A"/>
    <w:pPr>
      <w:shd w:val="clear" w:color="auto" w:fill="9932CC"/>
      <w:spacing w:before="100" w:beforeAutospacing="1" w:after="100" w:afterAutospacing="1"/>
    </w:pPr>
    <w:rPr>
      <w:color w:val="FFFFFF"/>
    </w:rPr>
  </w:style>
  <w:style w:type="paragraph" w:customStyle="1" w:styleId="searchidx4">
    <w:name w:val="search_idx_4"/>
    <w:basedOn w:val="Normal"/>
    <w:rsid w:val="00C9209A"/>
    <w:pPr>
      <w:shd w:val="clear" w:color="auto" w:fill="6495ED"/>
      <w:spacing w:before="100" w:beforeAutospacing="1" w:after="100" w:afterAutospacing="1"/>
    </w:pPr>
    <w:rPr>
      <w:color w:val="FFFFFF"/>
    </w:rPr>
  </w:style>
  <w:style w:type="paragraph" w:customStyle="1" w:styleId="searchidx5">
    <w:name w:val="search_idx_5"/>
    <w:basedOn w:val="Normal"/>
    <w:rsid w:val="00C9209A"/>
    <w:pPr>
      <w:shd w:val="clear" w:color="auto" w:fill="FAEBD7"/>
      <w:spacing w:before="100" w:beforeAutospacing="1" w:after="100" w:afterAutospacing="1"/>
    </w:pPr>
    <w:rPr>
      <w:color w:val="000000"/>
    </w:rPr>
  </w:style>
  <w:style w:type="paragraph" w:customStyle="1" w:styleId="searchidx6">
    <w:name w:val="search_idx_6"/>
    <w:basedOn w:val="Normal"/>
    <w:rsid w:val="00C9209A"/>
    <w:pPr>
      <w:shd w:val="clear" w:color="auto" w:fill="FF4500"/>
      <w:spacing w:before="100" w:beforeAutospacing="1" w:after="100" w:afterAutospacing="1"/>
    </w:pPr>
    <w:rPr>
      <w:color w:val="FFFFFF"/>
    </w:rPr>
  </w:style>
  <w:style w:type="paragraph" w:customStyle="1" w:styleId="searchidx7">
    <w:name w:val="search_idx_7"/>
    <w:basedOn w:val="Normal"/>
    <w:rsid w:val="00C9209A"/>
    <w:pPr>
      <w:shd w:val="clear" w:color="auto" w:fill="B0E0E6"/>
      <w:spacing w:before="100" w:beforeAutospacing="1" w:after="100" w:afterAutospacing="1"/>
    </w:pPr>
    <w:rPr>
      <w:color w:val="000000"/>
    </w:rPr>
  </w:style>
  <w:style w:type="paragraph" w:customStyle="1" w:styleId="searchidx8">
    <w:name w:val="search_idx_8"/>
    <w:basedOn w:val="Normal"/>
    <w:rsid w:val="00C9209A"/>
    <w:pPr>
      <w:shd w:val="clear" w:color="auto" w:fill="0000FF"/>
      <w:spacing w:before="100" w:beforeAutospacing="1" w:after="100" w:afterAutospacing="1"/>
    </w:pPr>
    <w:rPr>
      <w:color w:val="FFFFFF"/>
    </w:rPr>
  </w:style>
  <w:style w:type="paragraph" w:customStyle="1" w:styleId="mesajrepublicare">
    <w:name w:val="mesaj_republicare"/>
    <w:basedOn w:val="Normal"/>
    <w:rsid w:val="00C9209A"/>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rsid w:val="00C9209A"/>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rsid w:val="00C9209A"/>
    <w:pPr>
      <w:spacing w:before="100" w:beforeAutospacing="1" w:after="100" w:afterAutospacing="1"/>
    </w:pPr>
    <w:rPr>
      <w:sz w:val="26"/>
      <w:szCs w:val="26"/>
    </w:rPr>
  </w:style>
  <w:style w:type="paragraph" w:customStyle="1" w:styleId="relatiientitatecapitol">
    <w:name w:val="relatii_entitate_capitol"/>
    <w:basedOn w:val="Normal"/>
    <w:rsid w:val="00C9209A"/>
    <w:pPr>
      <w:shd w:val="clear" w:color="auto" w:fill="FFFFCC"/>
      <w:spacing w:before="100" w:beforeAutospacing="1" w:after="100" w:afterAutospacing="1"/>
    </w:pPr>
    <w:rPr>
      <w:sz w:val="26"/>
      <w:szCs w:val="26"/>
    </w:rPr>
  </w:style>
  <w:style w:type="paragraph" w:customStyle="1" w:styleId="emitent">
    <w:name w:val="emitent"/>
    <w:basedOn w:val="Normal"/>
    <w:rsid w:val="00C9209A"/>
    <w:pPr>
      <w:spacing w:before="100" w:beforeAutospacing="1" w:after="100" w:afterAutospacing="1"/>
    </w:pPr>
    <w:rPr>
      <w:b/>
      <w:bCs/>
      <w:i/>
      <w:iCs/>
      <w:color w:val="000000"/>
      <w:sz w:val="26"/>
      <w:szCs w:val="26"/>
    </w:rPr>
  </w:style>
  <w:style w:type="paragraph" w:customStyle="1" w:styleId="info">
    <w:name w:val="info"/>
    <w:basedOn w:val="Normal"/>
    <w:rsid w:val="00C9209A"/>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rsid w:val="00C9209A"/>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rsid w:val="00C9209A"/>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rsid w:val="00C9209A"/>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rsid w:val="00C9209A"/>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rsid w:val="00C9209A"/>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rsid w:val="00C9209A"/>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rsid w:val="00C9209A"/>
    <w:pPr>
      <w:spacing w:before="100" w:beforeAutospacing="1" w:after="100" w:afterAutospacing="1"/>
      <w:jc w:val="center"/>
    </w:pPr>
    <w:rPr>
      <w:i/>
      <w:iCs/>
      <w:color w:val="000000"/>
    </w:rPr>
  </w:style>
  <w:style w:type="paragraph" w:customStyle="1" w:styleId="lang">
    <w:name w:val="lang"/>
    <w:basedOn w:val="Normal"/>
    <w:rsid w:val="00C9209A"/>
    <w:pPr>
      <w:spacing w:before="100" w:beforeAutospacing="1" w:after="100" w:afterAutospacing="1"/>
    </w:pPr>
    <w:rPr>
      <w:rFonts w:ascii="Arial" w:hAnsi="Arial" w:cs="Arial"/>
      <w:color w:val="000000"/>
      <w:sz w:val="26"/>
      <w:szCs w:val="26"/>
    </w:rPr>
  </w:style>
  <w:style w:type="paragraph" w:customStyle="1" w:styleId="emitentr">
    <w:name w:val="emitent_r"/>
    <w:basedOn w:val="Normal"/>
    <w:rsid w:val="00C9209A"/>
    <w:pPr>
      <w:spacing w:before="100" w:beforeAutospacing="1" w:after="100" w:afterAutospacing="1"/>
    </w:pPr>
    <w:rPr>
      <w:i/>
      <w:iCs/>
      <w:color w:val="000000"/>
      <w:sz w:val="26"/>
      <w:szCs w:val="26"/>
    </w:rPr>
  </w:style>
  <w:style w:type="paragraph" w:customStyle="1" w:styleId="infor">
    <w:name w:val="info_r"/>
    <w:basedOn w:val="Normal"/>
    <w:rsid w:val="00C9209A"/>
    <w:pPr>
      <w:spacing w:before="100" w:beforeAutospacing="1" w:after="100" w:afterAutospacing="1"/>
      <w:jc w:val="center"/>
    </w:pPr>
    <w:rPr>
      <w:b/>
      <w:bCs/>
      <w:color w:val="000000"/>
      <w:sz w:val="32"/>
      <w:szCs w:val="32"/>
    </w:rPr>
  </w:style>
  <w:style w:type="paragraph" w:customStyle="1" w:styleId="publicatier">
    <w:name w:val="publicatie_r"/>
    <w:basedOn w:val="Normal"/>
    <w:rsid w:val="00C9209A"/>
    <w:pPr>
      <w:spacing w:before="100" w:beforeAutospacing="1" w:after="100" w:afterAutospacing="1"/>
      <w:jc w:val="center"/>
    </w:pPr>
    <w:rPr>
      <w:i/>
      <w:iCs/>
      <w:color w:val="A0A0A0"/>
      <w:sz w:val="26"/>
      <w:szCs w:val="26"/>
    </w:rPr>
  </w:style>
  <w:style w:type="paragraph" w:customStyle="1" w:styleId="titluactr">
    <w:name w:val="titluact_r"/>
    <w:basedOn w:val="Normal"/>
    <w:rsid w:val="00C9209A"/>
    <w:pPr>
      <w:spacing w:before="100" w:beforeAutospacing="1" w:after="100" w:afterAutospacing="1"/>
      <w:jc w:val="center"/>
    </w:pPr>
    <w:rPr>
      <w:color w:val="000000"/>
      <w:sz w:val="26"/>
      <w:szCs w:val="26"/>
    </w:rPr>
  </w:style>
  <w:style w:type="paragraph" w:customStyle="1" w:styleId="actabrogatr">
    <w:name w:val="act_abrogat_r"/>
    <w:basedOn w:val="Normal"/>
    <w:rsid w:val="00C9209A"/>
    <w:pPr>
      <w:spacing w:before="100" w:beforeAutospacing="1" w:after="100" w:afterAutospacing="1"/>
      <w:jc w:val="center"/>
    </w:pPr>
    <w:rPr>
      <w:color w:val="FF0000"/>
      <w:sz w:val="26"/>
      <w:szCs w:val="26"/>
    </w:rPr>
  </w:style>
  <w:style w:type="paragraph" w:customStyle="1" w:styleId="actvigoarer">
    <w:name w:val="act_vigoare_r"/>
    <w:basedOn w:val="Normal"/>
    <w:rsid w:val="00C9209A"/>
    <w:pPr>
      <w:spacing w:before="100" w:beforeAutospacing="1" w:after="100" w:afterAutospacing="1"/>
      <w:jc w:val="center"/>
    </w:pPr>
    <w:rPr>
      <w:color w:val="A0A0A0"/>
      <w:sz w:val="26"/>
      <w:szCs w:val="26"/>
    </w:rPr>
  </w:style>
  <w:style w:type="paragraph" w:customStyle="1" w:styleId="langr">
    <w:name w:val="lang_r"/>
    <w:basedOn w:val="Normal"/>
    <w:rsid w:val="00C9209A"/>
    <w:pPr>
      <w:spacing w:before="100" w:beforeAutospacing="1" w:after="100" w:afterAutospacing="1"/>
    </w:pPr>
    <w:rPr>
      <w:color w:val="000000"/>
      <w:sz w:val="26"/>
      <w:szCs w:val="26"/>
    </w:rPr>
  </w:style>
  <w:style w:type="paragraph" w:customStyle="1" w:styleId="detalii">
    <w:name w:val="detalii"/>
    <w:basedOn w:val="Normal"/>
    <w:rsid w:val="00C9209A"/>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rsid w:val="00C9209A"/>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rsid w:val="00C9209A"/>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rsid w:val="00C9209A"/>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rsid w:val="00C9209A"/>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rsid w:val="00C9209A"/>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rsid w:val="00C9209A"/>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rsid w:val="00C9209A"/>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rsid w:val="00C9209A"/>
    <w:pPr>
      <w:shd w:val="clear" w:color="auto" w:fill="FF0000"/>
      <w:spacing w:before="100" w:beforeAutospacing="1" w:after="100" w:afterAutospacing="1"/>
    </w:pPr>
    <w:rPr>
      <w:b/>
      <w:bCs/>
      <w:color w:val="FFFFFF"/>
      <w:sz w:val="21"/>
      <w:szCs w:val="21"/>
    </w:rPr>
  </w:style>
  <w:style w:type="paragraph" w:customStyle="1" w:styleId="lnk1">
    <w:name w:val="lnk1"/>
    <w:basedOn w:val="Normal"/>
    <w:rsid w:val="00C9209A"/>
    <w:pPr>
      <w:shd w:val="clear" w:color="auto" w:fill="008000"/>
      <w:spacing w:before="100" w:beforeAutospacing="1" w:after="100" w:afterAutospacing="1"/>
    </w:pPr>
    <w:rPr>
      <w:b/>
      <w:bCs/>
      <w:color w:val="FFFFFF"/>
      <w:sz w:val="21"/>
      <w:szCs w:val="21"/>
    </w:rPr>
  </w:style>
  <w:style w:type="paragraph" w:customStyle="1" w:styleId="lnk2">
    <w:name w:val="lnk2"/>
    <w:basedOn w:val="Normal"/>
    <w:rsid w:val="00C9209A"/>
    <w:pPr>
      <w:spacing w:before="100" w:beforeAutospacing="1" w:after="100" w:afterAutospacing="1"/>
    </w:pPr>
    <w:rPr>
      <w:b/>
      <w:bCs/>
      <w:color w:val="0000FF"/>
    </w:rPr>
  </w:style>
  <w:style w:type="paragraph" w:customStyle="1" w:styleId="lnk3">
    <w:name w:val="lnk3"/>
    <w:basedOn w:val="Normal"/>
    <w:rsid w:val="00C9209A"/>
    <w:pPr>
      <w:spacing w:before="100" w:beforeAutospacing="1" w:after="100" w:afterAutospacing="1"/>
    </w:pPr>
    <w:rPr>
      <w:b/>
      <w:bCs/>
      <w:color w:val="0000FF"/>
    </w:rPr>
  </w:style>
  <w:style w:type="paragraph" w:customStyle="1" w:styleId="l5hdr">
    <w:name w:val="l5hdr"/>
    <w:basedOn w:val="Normal"/>
    <w:rsid w:val="00C9209A"/>
    <w:pPr>
      <w:shd w:val="clear" w:color="auto" w:fill="FFFFC0"/>
      <w:spacing w:before="100" w:beforeAutospacing="1" w:after="100" w:afterAutospacing="1"/>
    </w:pPr>
    <w:rPr>
      <w:b/>
      <w:bCs/>
      <w:color w:val="000080"/>
    </w:rPr>
  </w:style>
  <w:style w:type="paragraph" w:customStyle="1" w:styleId="l5tlu">
    <w:name w:val="l5tlu"/>
    <w:basedOn w:val="Normal"/>
    <w:rsid w:val="00C9209A"/>
    <w:pPr>
      <w:spacing w:before="100" w:beforeAutospacing="1" w:after="100" w:afterAutospacing="1"/>
    </w:pPr>
    <w:rPr>
      <w:b/>
      <w:bCs/>
      <w:color w:val="000000"/>
      <w:sz w:val="32"/>
      <w:szCs w:val="32"/>
    </w:rPr>
  </w:style>
  <w:style w:type="paragraph" w:customStyle="1" w:styleId="l5prm">
    <w:name w:val="l5prm"/>
    <w:basedOn w:val="Normal"/>
    <w:rsid w:val="00C9209A"/>
    <w:pPr>
      <w:spacing w:before="100" w:beforeAutospacing="1" w:after="100" w:afterAutospacing="1"/>
    </w:pPr>
    <w:rPr>
      <w:i/>
      <w:iCs/>
      <w:color w:val="000000"/>
      <w:sz w:val="26"/>
      <w:szCs w:val="26"/>
    </w:rPr>
  </w:style>
  <w:style w:type="paragraph" w:customStyle="1" w:styleId="l5sem">
    <w:name w:val="l5sem"/>
    <w:basedOn w:val="Normal"/>
    <w:rsid w:val="00C9209A"/>
    <w:pPr>
      <w:spacing w:before="100" w:beforeAutospacing="1" w:after="100" w:afterAutospacing="1"/>
    </w:pPr>
    <w:rPr>
      <w:i/>
      <w:iCs/>
      <w:color w:val="000080"/>
    </w:rPr>
  </w:style>
  <w:style w:type="paragraph" w:customStyle="1" w:styleId="l5not">
    <w:name w:val="l5not"/>
    <w:basedOn w:val="Normal"/>
    <w:rsid w:val="00C9209A"/>
    <w:pPr>
      <w:spacing w:before="100" w:beforeAutospacing="1" w:after="100" w:afterAutospacing="1"/>
    </w:pPr>
    <w:rPr>
      <w:b/>
      <w:bCs/>
      <w:color w:val="2E8B57"/>
    </w:rPr>
  </w:style>
  <w:style w:type="paragraph" w:customStyle="1" w:styleId="l5ntl">
    <w:name w:val="l5ntl"/>
    <w:basedOn w:val="Normal"/>
    <w:rsid w:val="00C9209A"/>
    <w:pPr>
      <w:spacing w:before="100" w:beforeAutospacing="1" w:after="100" w:afterAutospacing="1"/>
    </w:pPr>
    <w:rPr>
      <w:b/>
      <w:bCs/>
    </w:rPr>
  </w:style>
  <w:style w:type="paragraph" w:customStyle="1" w:styleId="l5art">
    <w:name w:val="l5art"/>
    <w:basedOn w:val="Normal"/>
    <w:rsid w:val="00C9209A"/>
    <w:pPr>
      <w:spacing w:before="100" w:beforeAutospacing="1" w:after="100" w:afterAutospacing="1"/>
    </w:pPr>
    <w:rPr>
      <w:b/>
      <w:bCs/>
      <w:color w:val="008000"/>
    </w:rPr>
  </w:style>
  <w:style w:type="paragraph" w:customStyle="1" w:styleId="l5cap">
    <w:name w:val="l5cap"/>
    <w:basedOn w:val="Normal"/>
    <w:rsid w:val="00C9209A"/>
    <w:pPr>
      <w:spacing w:before="100" w:beforeAutospacing="1" w:after="100" w:afterAutospacing="1"/>
    </w:pPr>
    <w:rPr>
      <w:b/>
      <w:bCs/>
      <w:color w:val="0000FF"/>
    </w:rPr>
  </w:style>
  <w:style w:type="paragraph" w:customStyle="1" w:styleId="l5anx">
    <w:name w:val="l5anx"/>
    <w:basedOn w:val="Normal"/>
    <w:rsid w:val="00C9209A"/>
    <w:pPr>
      <w:spacing w:before="100" w:beforeAutospacing="1" w:after="100" w:afterAutospacing="1"/>
    </w:pPr>
    <w:rPr>
      <w:b/>
      <w:bCs/>
      <w:color w:val="FF0000"/>
      <w:u w:val="single"/>
    </w:rPr>
  </w:style>
  <w:style w:type="paragraph" w:customStyle="1" w:styleId="l5anv">
    <w:name w:val="l5anv"/>
    <w:basedOn w:val="Normal"/>
    <w:rsid w:val="00C9209A"/>
    <w:pPr>
      <w:spacing w:before="100" w:beforeAutospacing="1" w:after="100" w:afterAutospacing="1"/>
    </w:pPr>
    <w:rPr>
      <w:b/>
      <w:bCs/>
      <w:color w:val="FF0000"/>
      <w:u w:val="single"/>
    </w:rPr>
  </w:style>
  <w:style w:type="paragraph" w:customStyle="1" w:styleId="l5car">
    <w:name w:val="l5car"/>
    <w:basedOn w:val="Normal"/>
    <w:rsid w:val="00C9209A"/>
    <w:pPr>
      <w:spacing w:before="100" w:beforeAutospacing="1" w:after="100" w:afterAutospacing="1"/>
    </w:pPr>
    <w:rPr>
      <w:b/>
      <w:bCs/>
      <w:color w:val="4B0082"/>
    </w:rPr>
  </w:style>
  <w:style w:type="paragraph" w:customStyle="1" w:styleId="l5par">
    <w:name w:val="l5par"/>
    <w:basedOn w:val="Normal"/>
    <w:rsid w:val="00C9209A"/>
    <w:pPr>
      <w:spacing w:before="100" w:beforeAutospacing="1" w:after="100" w:afterAutospacing="1"/>
    </w:pPr>
    <w:rPr>
      <w:b/>
      <w:bCs/>
      <w:color w:val="D2691E"/>
    </w:rPr>
  </w:style>
  <w:style w:type="paragraph" w:customStyle="1" w:styleId="l5tpr">
    <w:name w:val="l5tpr"/>
    <w:basedOn w:val="Normal"/>
    <w:rsid w:val="00C9209A"/>
    <w:pPr>
      <w:spacing w:before="100" w:beforeAutospacing="1" w:after="100" w:afterAutospacing="1"/>
    </w:pPr>
    <w:rPr>
      <w:b/>
      <w:bCs/>
      <w:color w:val="A52A2A"/>
    </w:rPr>
  </w:style>
  <w:style w:type="paragraph" w:customStyle="1" w:styleId="l5tit">
    <w:name w:val="l5tit"/>
    <w:basedOn w:val="Normal"/>
    <w:rsid w:val="00C9209A"/>
    <w:pPr>
      <w:spacing w:before="100" w:beforeAutospacing="1" w:after="100" w:afterAutospacing="1"/>
    </w:pPr>
    <w:rPr>
      <w:b/>
      <w:bCs/>
      <w:color w:val="A52A2A"/>
    </w:rPr>
  </w:style>
  <w:style w:type="paragraph" w:customStyle="1" w:styleId="l5sec">
    <w:name w:val="l5sec"/>
    <w:basedOn w:val="Normal"/>
    <w:rsid w:val="00C9209A"/>
    <w:pPr>
      <w:spacing w:before="100" w:beforeAutospacing="1" w:after="100" w:afterAutospacing="1"/>
    </w:pPr>
    <w:rPr>
      <w:b/>
      <w:bCs/>
      <w:color w:val="808080"/>
    </w:rPr>
  </w:style>
  <w:style w:type="paragraph" w:customStyle="1" w:styleId="l5sub">
    <w:name w:val="l5sub"/>
    <w:basedOn w:val="Normal"/>
    <w:rsid w:val="00C9209A"/>
    <w:pPr>
      <w:spacing w:before="100" w:beforeAutospacing="1" w:after="100" w:afterAutospacing="1"/>
    </w:pPr>
    <w:rPr>
      <w:b/>
      <w:bCs/>
      <w:color w:val="808080"/>
    </w:rPr>
  </w:style>
  <w:style w:type="paragraph" w:customStyle="1" w:styleId="l5reg">
    <w:name w:val="l5reg"/>
    <w:basedOn w:val="Normal"/>
    <w:rsid w:val="00C9209A"/>
    <w:pPr>
      <w:spacing w:before="100" w:beforeAutospacing="1" w:after="100" w:afterAutospacing="1"/>
    </w:pPr>
    <w:rPr>
      <w:b/>
      <w:bCs/>
      <w:color w:val="FF0000"/>
    </w:rPr>
  </w:style>
  <w:style w:type="paragraph" w:customStyle="1" w:styleId="l5prg">
    <w:name w:val="l5prg"/>
    <w:basedOn w:val="Normal"/>
    <w:rsid w:val="00C9209A"/>
    <w:pPr>
      <w:spacing w:before="100" w:beforeAutospacing="1" w:after="100" w:afterAutospacing="1"/>
    </w:pPr>
    <w:rPr>
      <w:b/>
      <w:bCs/>
      <w:color w:val="000000"/>
      <w:sz w:val="26"/>
      <w:szCs w:val="26"/>
    </w:rPr>
  </w:style>
  <w:style w:type="paragraph" w:customStyle="1" w:styleId="l5prgaplicareblock">
    <w:name w:val="l5prgaplicareblock"/>
    <w:basedOn w:val="Normal"/>
    <w:rsid w:val="00C9209A"/>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l5prgaplicare">
    <w:name w:val="l5prgaplicare"/>
    <w:basedOn w:val="Normal"/>
    <w:rsid w:val="00C9209A"/>
    <w:pPr>
      <w:spacing w:before="100" w:beforeAutospacing="1" w:after="100" w:afterAutospacing="1"/>
      <w:ind w:left="45" w:right="45"/>
    </w:pPr>
    <w:rPr>
      <w:i/>
      <w:iCs/>
      <w:color w:val="3B5F7C"/>
      <w:sz w:val="22"/>
      <w:szCs w:val="22"/>
    </w:rPr>
  </w:style>
  <w:style w:type="paragraph" w:customStyle="1" w:styleId="l5prgaplicarer">
    <w:name w:val="l5prgaplicare_r"/>
    <w:basedOn w:val="Normal"/>
    <w:rsid w:val="00C9209A"/>
    <w:pPr>
      <w:spacing w:before="100" w:beforeAutospacing="1" w:after="100" w:afterAutospacing="1"/>
    </w:pPr>
    <w:rPr>
      <w:i/>
      <w:iCs/>
      <w:color w:val="8BADC8"/>
      <w:sz w:val="22"/>
      <w:szCs w:val="22"/>
    </w:rPr>
  </w:style>
  <w:style w:type="paragraph" w:customStyle="1" w:styleId="l5prgaplicarered">
    <w:name w:val="l5prgaplicare_red"/>
    <w:basedOn w:val="Normal"/>
    <w:rsid w:val="00C9209A"/>
    <w:pPr>
      <w:spacing w:before="100" w:beforeAutospacing="1" w:after="100" w:afterAutospacing="1"/>
    </w:pPr>
    <w:rPr>
      <w:i/>
      <w:iCs/>
      <w:color w:val="AF5687"/>
      <w:sz w:val="22"/>
      <w:szCs w:val="22"/>
    </w:rPr>
  </w:style>
  <w:style w:type="paragraph" w:customStyle="1" w:styleId="l5comaplicare">
    <w:name w:val="l5com_aplicare"/>
    <w:basedOn w:val="Normal"/>
    <w:rsid w:val="00C9209A"/>
    <w:pPr>
      <w:spacing w:before="100" w:beforeAutospacing="1" w:after="100" w:afterAutospacing="1"/>
    </w:pPr>
    <w:rPr>
      <w:i/>
      <w:iCs/>
      <w:color w:val="CFDDE8"/>
      <w:sz w:val="22"/>
      <w:szCs w:val="22"/>
    </w:rPr>
  </w:style>
  <w:style w:type="paragraph" w:customStyle="1" w:styleId="l5pct">
    <w:name w:val="l5pct"/>
    <w:basedOn w:val="Normal"/>
    <w:rsid w:val="00C9209A"/>
    <w:pPr>
      <w:spacing w:before="100" w:beforeAutospacing="1" w:after="100" w:afterAutospacing="1"/>
    </w:pPr>
    <w:rPr>
      <w:b/>
      <w:bCs/>
      <w:color w:val="000080"/>
    </w:rPr>
  </w:style>
  <w:style w:type="paragraph" w:customStyle="1" w:styleId="l5lit">
    <w:name w:val="l5lit"/>
    <w:basedOn w:val="Normal"/>
    <w:rsid w:val="00C9209A"/>
    <w:pPr>
      <w:spacing w:before="100" w:beforeAutospacing="1" w:after="100" w:afterAutospacing="1"/>
    </w:pPr>
    <w:rPr>
      <w:b/>
      <w:bCs/>
      <w:color w:val="808000"/>
    </w:rPr>
  </w:style>
  <w:style w:type="paragraph" w:customStyle="1" w:styleId="l5lin">
    <w:name w:val="l5lin"/>
    <w:basedOn w:val="Normal"/>
    <w:rsid w:val="00C9209A"/>
    <w:pPr>
      <w:spacing w:before="100" w:beforeAutospacing="1" w:after="100" w:afterAutospacing="1"/>
    </w:pPr>
    <w:rPr>
      <w:b/>
      <w:bCs/>
      <w:color w:val="C0C0C0"/>
    </w:rPr>
  </w:style>
  <w:style w:type="paragraph" w:customStyle="1" w:styleId="l5tab">
    <w:name w:val="l5tab"/>
    <w:basedOn w:val="Normal"/>
    <w:rsid w:val="00C9209A"/>
    <w:pPr>
      <w:spacing w:before="100" w:beforeAutospacing="1" w:after="100" w:afterAutospacing="1"/>
    </w:pPr>
    <w:rPr>
      <w:b/>
      <w:bCs/>
      <w:color w:val="000000"/>
    </w:rPr>
  </w:style>
  <w:style w:type="paragraph" w:customStyle="1" w:styleId="l5ttt">
    <w:name w:val="l5ttt"/>
    <w:basedOn w:val="Normal"/>
    <w:rsid w:val="00C9209A"/>
    <w:pPr>
      <w:spacing w:before="100" w:beforeAutospacing="1" w:after="100" w:afterAutospacing="1"/>
    </w:pPr>
    <w:rPr>
      <w:b/>
      <w:bCs/>
      <w:color w:val="FF6347"/>
    </w:rPr>
  </w:style>
  <w:style w:type="paragraph" w:customStyle="1" w:styleId="l5aln">
    <w:name w:val="l5aln"/>
    <w:basedOn w:val="Normal"/>
    <w:rsid w:val="00C9209A"/>
    <w:pPr>
      <w:spacing w:before="100" w:beforeAutospacing="1" w:after="100" w:afterAutospacing="1"/>
    </w:pPr>
    <w:rPr>
      <w:b/>
      <w:bCs/>
      <w:color w:val="FF7F50"/>
    </w:rPr>
  </w:style>
  <w:style w:type="paragraph" w:customStyle="1" w:styleId="l5sbp">
    <w:name w:val="l5sbp"/>
    <w:basedOn w:val="Normal"/>
    <w:rsid w:val="00C9209A"/>
    <w:pPr>
      <w:spacing w:before="100" w:beforeAutospacing="1" w:after="100" w:afterAutospacing="1"/>
    </w:pPr>
    <w:rPr>
      <w:b/>
      <w:bCs/>
      <w:color w:val="FF7F50"/>
    </w:rPr>
  </w:style>
  <w:style w:type="paragraph" w:customStyle="1" w:styleId="l5rnd">
    <w:name w:val="l5rnd"/>
    <w:basedOn w:val="Normal"/>
    <w:rsid w:val="00C9209A"/>
    <w:pPr>
      <w:spacing w:before="100" w:beforeAutospacing="1" w:after="100" w:afterAutospacing="1"/>
    </w:pPr>
    <w:rPr>
      <w:b/>
      <w:bCs/>
      <w:color w:val="000000"/>
    </w:rPr>
  </w:style>
  <w:style w:type="paragraph" w:customStyle="1" w:styleId="l5ghi">
    <w:name w:val="l5ghi"/>
    <w:basedOn w:val="Normal"/>
    <w:rsid w:val="00C9209A"/>
    <w:pPr>
      <w:spacing w:before="100" w:beforeAutospacing="1" w:after="100" w:afterAutospacing="1"/>
    </w:pPr>
    <w:rPr>
      <w:color w:val="000000"/>
      <w:sz w:val="26"/>
      <w:szCs w:val="26"/>
    </w:rPr>
  </w:style>
  <w:style w:type="paragraph" w:customStyle="1" w:styleId="l5unk">
    <w:name w:val="l5unk"/>
    <w:basedOn w:val="Normal"/>
    <w:rsid w:val="00C9209A"/>
    <w:pPr>
      <w:spacing w:before="100" w:beforeAutospacing="1" w:after="100" w:afterAutospacing="1"/>
    </w:pPr>
    <w:rPr>
      <w:b/>
      <w:bCs/>
      <w:color w:val="FF00FF"/>
    </w:rPr>
  </w:style>
  <w:style w:type="paragraph" w:customStyle="1" w:styleId="l5tbl">
    <w:name w:val="l5tbl"/>
    <w:basedOn w:val="Normal"/>
    <w:rsid w:val="00C9209A"/>
    <w:pPr>
      <w:shd w:val="clear" w:color="auto" w:fill="F0F5F5"/>
      <w:spacing w:after="15"/>
    </w:pPr>
  </w:style>
  <w:style w:type="paragraph" w:customStyle="1" w:styleId="l5sep">
    <w:name w:val="l5sep"/>
    <w:basedOn w:val="Normal"/>
    <w:rsid w:val="00C9209A"/>
    <w:pPr>
      <w:shd w:val="clear" w:color="auto" w:fill="A0C0C0"/>
      <w:spacing w:before="100" w:beforeAutospacing="1" w:after="100" w:afterAutospacing="1"/>
    </w:pPr>
  </w:style>
  <w:style w:type="paragraph" w:customStyle="1" w:styleId="l5lnt">
    <w:name w:val="l5lnt"/>
    <w:basedOn w:val="Normal"/>
    <w:rsid w:val="00C9209A"/>
    <w:pPr>
      <w:shd w:val="clear" w:color="auto" w:fill="000000"/>
      <w:spacing w:before="100" w:beforeAutospacing="1" w:after="100" w:afterAutospacing="1"/>
      <w:ind w:left="150"/>
    </w:pPr>
  </w:style>
  <w:style w:type="paragraph" w:customStyle="1" w:styleId="l5bul">
    <w:name w:val="l5bul"/>
    <w:basedOn w:val="Normal"/>
    <w:rsid w:val="00C9209A"/>
    <w:pPr>
      <w:spacing w:before="100" w:beforeAutospacing="1" w:after="100" w:afterAutospacing="1"/>
    </w:pPr>
    <w:rPr>
      <w:b/>
      <w:bCs/>
      <w:color w:val="000000"/>
    </w:rPr>
  </w:style>
  <w:style w:type="paragraph" w:customStyle="1" w:styleId="l5com">
    <w:name w:val="l5com"/>
    <w:basedOn w:val="Normal"/>
    <w:rsid w:val="00C9209A"/>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rsid w:val="00C9209A"/>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rsid w:val="00C9209A"/>
    <w:pPr>
      <w:spacing w:before="100" w:beforeAutospacing="1" w:after="100" w:afterAutospacing="1"/>
    </w:pPr>
    <w:rPr>
      <w:color w:val="000000"/>
      <w:sz w:val="22"/>
      <w:szCs w:val="22"/>
    </w:rPr>
  </w:style>
  <w:style w:type="paragraph" w:customStyle="1" w:styleId="l5comaplicarer">
    <w:name w:val="l5comaplicare_r"/>
    <w:basedOn w:val="Normal"/>
    <w:rsid w:val="00C9209A"/>
    <w:pPr>
      <w:spacing w:before="100" w:beforeAutospacing="1" w:after="100" w:afterAutospacing="1"/>
    </w:pPr>
    <w:rPr>
      <w:color w:val="000000"/>
      <w:sz w:val="22"/>
      <w:szCs w:val="22"/>
    </w:rPr>
  </w:style>
  <w:style w:type="paragraph" w:customStyle="1" w:styleId="l5def">
    <w:name w:val="l5def"/>
    <w:basedOn w:val="Normal"/>
    <w:rsid w:val="00C9209A"/>
    <w:pPr>
      <w:spacing w:before="100" w:beforeAutospacing="1" w:after="100" w:afterAutospacing="1"/>
    </w:pPr>
    <w:rPr>
      <w:rFonts w:ascii="Arial" w:hAnsi="Arial" w:cs="Arial"/>
      <w:color w:val="000000"/>
      <w:sz w:val="26"/>
      <w:szCs w:val="26"/>
    </w:rPr>
  </w:style>
  <w:style w:type="paragraph" w:customStyle="1" w:styleId="l5expl">
    <w:name w:val="l5expl"/>
    <w:basedOn w:val="Normal"/>
    <w:rsid w:val="00C9209A"/>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rsid w:val="00C9209A"/>
    <w:pPr>
      <w:spacing w:before="100" w:beforeAutospacing="1" w:after="100" w:afterAutospacing="1"/>
    </w:pPr>
    <w:rPr>
      <w:color w:val="3B5F7C"/>
      <w:sz w:val="26"/>
      <w:szCs w:val="26"/>
    </w:rPr>
  </w:style>
  <w:style w:type="paragraph" w:customStyle="1" w:styleId="l5semr">
    <w:name w:val="l5sem_r"/>
    <w:basedOn w:val="Normal"/>
    <w:rsid w:val="00C9209A"/>
    <w:pPr>
      <w:spacing w:before="100" w:beforeAutospacing="1" w:after="100" w:afterAutospacing="1"/>
    </w:pPr>
    <w:rPr>
      <w:i/>
      <w:iCs/>
      <w:color w:val="A0A0A0"/>
    </w:rPr>
  </w:style>
  <w:style w:type="paragraph" w:customStyle="1" w:styleId="l5notr">
    <w:name w:val="l5not_r"/>
    <w:basedOn w:val="Normal"/>
    <w:rsid w:val="00C9209A"/>
    <w:pPr>
      <w:spacing w:before="100" w:beforeAutospacing="1" w:after="100" w:afterAutospacing="1"/>
    </w:pPr>
    <w:rPr>
      <w:b/>
      <w:bCs/>
      <w:color w:val="A0A0A0"/>
    </w:rPr>
  </w:style>
  <w:style w:type="paragraph" w:customStyle="1" w:styleId="l5ntlr">
    <w:name w:val="l5ntl_r"/>
    <w:basedOn w:val="Normal"/>
    <w:rsid w:val="00C9209A"/>
    <w:pPr>
      <w:spacing w:before="100" w:beforeAutospacing="1" w:after="100" w:afterAutospacing="1"/>
    </w:pPr>
    <w:rPr>
      <w:b/>
      <w:bCs/>
    </w:rPr>
  </w:style>
  <w:style w:type="paragraph" w:customStyle="1" w:styleId="l5artr">
    <w:name w:val="l5art_r"/>
    <w:basedOn w:val="Normal"/>
    <w:rsid w:val="00C9209A"/>
    <w:pPr>
      <w:spacing w:before="100" w:beforeAutospacing="1" w:after="100" w:afterAutospacing="1"/>
    </w:pPr>
    <w:rPr>
      <w:b/>
      <w:bCs/>
      <w:color w:val="A0A0A0"/>
    </w:rPr>
  </w:style>
  <w:style w:type="paragraph" w:customStyle="1" w:styleId="l5capr">
    <w:name w:val="l5cap_r"/>
    <w:basedOn w:val="Normal"/>
    <w:rsid w:val="00C9209A"/>
    <w:pPr>
      <w:spacing w:before="100" w:beforeAutospacing="1" w:after="100" w:afterAutospacing="1"/>
    </w:pPr>
    <w:rPr>
      <w:b/>
      <w:bCs/>
      <w:color w:val="A0A0A0"/>
    </w:rPr>
  </w:style>
  <w:style w:type="paragraph" w:customStyle="1" w:styleId="l5anxr">
    <w:name w:val="l5anx_r"/>
    <w:basedOn w:val="Normal"/>
    <w:rsid w:val="00C9209A"/>
    <w:pPr>
      <w:spacing w:before="100" w:beforeAutospacing="1" w:after="100" w:afterAutospacing="1"/>
    </w:pPr>
    <w:rPr>
      <w:b/>
      <w:bCs/>
      <w:color w:val="A0A0A0"/>
    </w:rPr>
  </w:style>
  <w:style w:type="paragraph" w:customStyle="1" w:styleId="l5anvr">
    <w:name w:val="l5anv_r"/>
    <w:basedOn w:val="Normal"/>
    <w:rsid w:val="00C9209A"/>
    <w:pPr>
      <w:spacing w:before="100" w:beforeAutospacing="1" w:after="100" w:afterAutospacing="1"/>
    </w:pPr>
    <w:rPr>
      <w:b/>
      <w:bCs/>
      <w:color w:val="A0A0A0"/>
    </w:rPr>
  </w:style>
  <w:style w:type="paragraph" w:customStyle="1" w:styleId="l5carr">
    <w:name w:val="l5car_r"/>
    <w:basedOn w:val="Normal"/>
    <w:rsid w:val="00C9209A"/>
    <w:pPr>
      <w:spacing w:before="100" w:beforeAutospacing="1" w:after="100" w:afterAutospacing="1"/>
    </w:pPr>
    <w:rPr>
      <w:b/>
      <w:bCs/>
      <w:color w:val="A0A0A0"/>
    </w:rPr>
  </w:style>
  <w:style w:type="paragraph" w:customStyle="1" w:styleId="l5parr">
    <w:name w:val="l5par_r"/>
    <w:basedOn w:val="Normal"/>
    <w:rsid w:val="00C9209A"/>
    <w:pPr>
      <w:spacing w:before="100" w:beforeAutospacing="1" w:after="100" w:afterAutospacing="1"/>
    </w:pPr>
    <w:rPr>
      <w:b/>
      <w:bCs/>
      <w:color w:val="A0A0A0"/>
    </w:rPr>
  </w:style>
  <w:style w:type="paragraph" w:customStyle="1" w:styleId="l5tprr">
    <w:name w:val="l5tpr_r"/>
    <w:basedOn w:val="Normal"/>
    <w:rsid w:val="00C9209A"/>
    <w:pPr>
      <w:spacing w:before="100" w:beforeAutospacing="1" w:after="100" w:afterAutospacing="1"/>
    </w:pPr>
    <w:rPr>
      <w:b/>
      <w:bCs/>
      <w:color w:val="A0A0A0"/>
    </w:rPr>
  </w:style>
  <w:style w:type="paragraph" w:customStyle="1" w:styleId="l5titr">
    <w:name w:val="l5tit_r"/>
    <w:basedOn w:val="Normal"/>
    <w:rsid w:val="00C9209A"/>
    <w:pPr>
      <w:spacing w:before="100" w:beforeAutospacing="1" w:after="100" w:afterAutospacing="1"/>
    </w:pPr>
    <w:rPr>
      <w:b/>
      <w:bCs/>
      <w:color w:val="A0A0A0"/>
    </w:rPr>
  </w:style>
  <w:style w:type="paragraph" w:customStyle="1" w:styleId="l5secr">
    <w:name w:val="l5sec_r"/>
    <w:basedOn w:val="Normal"/>
    <w:rsid w:val="00C9209A"/>
    <w:pPr>
      <w:spacing w:before="100" w:beforeAutospacing="1" w:after="100" w:afterAutospacing="1"/>
    </w:pPr>
    <w:rPr>
      <w:b/>
      <w:bCs/>
      <w:color w:val="A0A0A0"/>
    </w:rPr>
  </w:style>
  <w:style w:type="paragraph" w:customStyle="1" w:styleId="l5subr">
    <w:name w:val="l5sub_r"/>
    <w:basedOn w:val="Normal"/>
    <w:rsid w:val="00C9209A"/>
    <w:pPr>
      <w:spacing w:before="100" w:beforeAutospacing="1" w:after="100" w:afterAutospacing="1"/>
    </w:pPr>
    <w:rPr>
      <w:b/>
      <w:bCs/>
      <w:color w:val="A0A0A0"/>
    </w:rPr>
  </w:style>
  <w:style w:type="paragraph" w:customStyle="1" w:styleId="l5regr">
    <w:name w:val="l5reg_r"/>
    <w:basedOn w:val="Normal"/>
    <w:rsid w:val="00C9209A"/>
    <w:pPr>
      <w:spacing w:before="100" w:beforeAutospacing="1" w:after="100" w:afterAutospacing="1"/>
    </w:pPr>
    <w:rPr>
      <w:b/>
      <w:bCs/>
      <w:color w:val="A0A0A0"/>
    </w:rPr>
  </w:style>
  <w:style w:type="paragraph" w:customStyle="1" w:styleId="l5prgr">
    <w:name w:val="l5prg_r"/>
    <w:basedOn w:val="Normal"/>
    <w:rsid w:val="00C9209A"/>
    <w:pPr>
      <w:spacing w:before="100" w:beforeAutospacing="1" w:after="100" w:afterAutospacing="1"/>
    </w:pPr>
    <w:rPr>
      <w:b/>
      <w:bCs/>
      <w:color w:val="A0A0A0"/>
    </w:rPr>
  </w:style>
  <w:style w:type="paragraph" w:customStyle="1" w:styleId="l5pctr">
    <w:name w:val="l5pct_r"/>
    <w:basedOn w:val="Normal"/>
    <w:rsid w:val="00C9209A"/>
    <w:pPr>
      <w:spacing w:before="100" w:beforeAutospacing="1" w:after="100" w:afterAutospacing="1"/>
    </w:pPr>
    <w:rPr>
      <w:b/>
      <w:bCs/>
      <w:color w:val="A0A0A0"/>
    </w:rPr>
  </w:style>
  <w:style w:type="paragraph" w:customStyle="1" w:styleId="l5litr">
    <w:name w:val="l5lit_r"/>
    <w:basedOn w:val="Normal"/>
    <w:rsid w:val="00C9209A"/>
    <w:pPr>
      <w:spacing w:before="100" w:beforeAutospacing="1" w:after="100" w:afterAutospacing="1"/>
    </w:pPr>
    <w:rPr>
      <w:b/>
      <w:bCs/>
      <w:color w:val="A0A0A0"/>
    </w:rPr>
  </w:style>
  <w:style w:type="paragraph" w:customStyle="1" w:styleId="l5linr">
    <w:name w:val="l5lin_r"/>
    <w:basedOn w:val="Normal"/>
    <w:rsid w:val="00C9209A"/>
    <w:pPr>
      <w:spacing w:before="100" w:beforeAutospacing="1" w:after="100" w:afterAutospacing="1"/>
    </w:pPr>
    <w:rPr>
      <w:b/>
      <w:bCs/>
      <w:color w:val="A0A0A0"/>
    </w:rPr>
  </w:style>
  <w:style w:type="paragraph" w:customStyle="1" w:styleId="l5notr0">
    <w:name w:val="l5_not_r"/>
    <w:basedOn w:val="Normal"/>
    <w:rsid w:val="00C9209A"/>
    <w:pPr>
      <w:spacing w:before="100" w:beforeAutospacing="1" w:after="100" w:afterAutospacing="1"/>
    </w:pPr>
    <w:rPr>
      <w:color w:val="A0A0A0"/>
    </w:rPr>
  </w:style>
  <w:style w:type="paragraph" w:customStyle="1" w:styleId="l5tabr">
    <w:name w:val="l5tab_r"/>
    <w:basedOn w:val="Normal"/>
    <w:rsid w:val="00C9209A"/>
    <w:pPr>
      <w:spacing w:before="100" w:beforeAutospacing="1" w:after="100" w:afterAutospacing="1"/>
    </w:pPr>
    <w:rPr>
      <w:b/>
      <w:bCs/>
      <w:color w:val="A0A0A0"/>
    </w:rPr>
  </w:style>
  <w:style w:type="paragraph" w:customStyle="1" w:styleId="l5tttr">
    <w:name w:val="l5ttt_r"/>
    <w:basedOn w:val="Normal"/>
    <w:rsid w:val="00C9209A"/>
    <w:pPr>
      <w:spacing w:before="100" w:beforeAutospacing="1" w:after="100" w:afterAutospacing="1"/>
    </w:pPr>
    <w:rPr>
      <w:b/>
      <w:bCs/>
      <w:color w:val="A0A0A0"/>
    </w:rPr>
  </w:style>
  <w:style w:type="paragraph" w:customStyle="1" w:styleId="l5alnr">
    <w:name w:val="l5aln_r"/>
    <w:basedOn w:val="Normal"/>
    <w:rsid w:val="00C9209A"/>
    <w:pPr>
      <w:spacing w:before="100" w:beforeAutospacing="1" w:after="100" w:afterAutospacing="1"/>
    </w:pPr>
    <w:rPr>
      <w:b/>
      <w:bCs/>
      <w:color w:val="A0A0A0"/>
    </w:rPr>
  </w:style>
  <w:style w:type="paragraph" w:customStyle="1" w:styleId="l5sbpr">
    <w:name w:val="l5sbp_r"/>
    <w:basedOn w:val="Normal"/>
    <w:rsid w:val="00C9209A"/>
    <w:pPr>
      <w:spacing w:before="100" w:beforeAutospacing="1" w:after="100" w:afterAutospacing="1"/>
    </w:pPr>
    <w:rPr>
      <w:b/>
      <w:bCs/>
      <w:color w:val="A0A0A0"/>
    </w:rPr>
  </w:style>
  <w:style w:type="paragraph" w:customStyle="1" w:styleId="l5rndr">
    <w:name w:val="l5rnd_r"/>
    <w:basedOn w:val="Normal"/>
    <w:rsid w:val="00C9209A"/>
    <w:pPr>
      <w:spacing w:before="100" w:beforeAutospacing="1" w:after="100" w:afterAutospacing="1"/>
    </w:pPr>
    <w:rPr>
      <w:b/>
      <w:bCs/>
      <w:color w:val="A0A0A0"/>
    </w:rPr>
  </w:style>
  <w:style w:type="paragraph" w:customStyle="1" w:styleId="l5ghir">
    <w:name w:val="l5ghi_r"/>
    <w:basedOn w:val="Normal"/>
    <w:rsid w:val="00C9209A"/>
    <w:pPr>
      <w:spacing w:before="100" w:beforeAutospacing="1" w:after="100" w:afterAutospacing="1"/>
    </w:pPr>
    <w:rPr>
      <w:color w:val="A0A0A0"/>
      <w:sz w:val="26"/>
      <w:szCs w:val="26"/>
    </w:rPr>
  </w:style>
  <w:style w:type="paragraph" w:customStyle="1" w:styleId="l5unkr">
    <w:name w:val="l5unk_r"/>
    <w:basedOn w:val="Normal"/>
    <w:rsid w:val="00C9209A"/>
    <w:pPr>
      <w:spacing w:before="100" w:beforeAutospacing="1" w:after="100" w:afterAutospacing="1"/>
    </w:pPr>
    <w:rPr>
      <w:b/>
      <w:bCs/>
      <w:color w:val="A0A0A0"/>
    </w:rPr>
  </w:style>
  <w:style w:type="paragraph" w:customStyle="1" w:styleId="l5tblr">
    <w:name w:val="l5tbl_r"/>
    <w:basedOn w:val="Normal"/>
    <w:rsid w:val="00C9209A"/>
    <w:pPr>
      <w:spacing w:after="15"/>
    </w:pPr>
    <w:rPr>
      <w:color w:val="A0A0A0"/>
    </w:rPr>
  </w:style>
  <w:style w:type="paragraph" w:customStyle="1" w:styleId="l5sepr">
    <w:name w:val="l5sep_r"/>
    <w:basedOn w:val="Normal"/>
    <w:rsid w:val="00C9209A"/>
    <w:pPr>
      <w:spacing w:before="100" w:beforeAutospacing="1" w:after="100" w:afterAutospacing="1"/>
    </w:pPr>
  </w:style>
  <w:style w:type="paragraph" w:customStyle="1" w:styleId="l5lntr">
    <w:name w:val="l5lnt_r"/>
    <w:basedOn w:val="Normal"/>
    <w:rsid w:val="00C9209A"/>
    <w:pPr>
      <w:spacing w:before="100" w:beforeAutospacing="1" w:after="100" w:afterAutospacing="1"/>
      <w:ind w:left="150"/>
    </w:pPr>
  </w:style>
  <w:style w:type="paragraph" w:customStyle="1" w:styleId="l5bulr">
    <w:name w:val="l5bul_r"/>
    <w:basedOn w:val="Normal"/>
    <w:rsid w:val="00C9209A"/>
    <w:pPr>
      <w:spacing w:before="100" w:beforeAutospacing="1" w:after="100" w:afterAutospacing="1"/>
    </w:pPr>
    <w:rPr>
      <w:b/>
      <w:bCs/>
      <w:color w:val="A0A0A0"/>
    </w:rPr>
  </w:style>
  <w:style w:type="paragraph" w:customStyle="1" w:styleId="l5r">
    <w:name w:val="l5_r"/>
    <w:basedOn w:val="Normal"/>
    <w:rsid w:val="00C9209A"/>
    <w:pPr>
      <w:spacing w:before="100" w:beforeAutospacing="1" w:after="100" w:afterAutospacing="1"/>
    </w:pPr>
    <w:rPr>
      <w:color w:val="999999"/>
      <w:sz w:val="26"/>
      <w:szCs w:val="26"/>
    </w:rPr>
  </w:style>
  <w:style w:type="paragraph" w:customStyle="1" w:styleId="l5tlur">
    <w:name w:val="l5tlu_r"/>
    <w:basedOn w:val="Normal"/>
    <w:rsid w:val="00C9209A"/>
    <w:pPr>
      <w:shd w:val="clear" w:color="auto" w:fill="FFFFFF"/>
      <w:spacing w:before="100" w:beforeAutospacing="1" w:after="100" w:afterAutospacing="1"/>
    </w:pPr>
    <w:rPr>
      <w:b/>
      <w:bCs/>
      <w:color w:val="999999"/>
      <w:sz w:val="32"/>
      <w:szCs w:val="32"/>
    </w:rPr>
  </w:style>
  <w:style w:type="paragraph" w:customStyle="1" w:styleId="l5comr">
    <w:name w:val="l5com_r"/>
    <w:basedOn w:val="Normal"/>
    <w:rsid w:val="00C9209A"/>
    <w:pPr>
      <w:spacing w:before="100" w:beforeAutospacing="1" w:after="100" w:afterAutospacing="1"/>
    </w:pPr>
    <w:rPr>
      <w:color w:val="A00000"/>
      <w:sz w:val="22"/>
      <w:szCs w:val="22"/>
    </w:rPr>
  </w:style>
  <w:style w:type="paragraph" w:customStyle="1" w:styleId="l5umrel">
    <w:name w:val="l5umrel"/>
    <w:basedOn w:val="Normal"/>
    <w:rsid w:val="00C9209A"/>
    <w:pPr>
      <w:shd w:val="clear" w:color="auto" w:fill="FFFFFF"/>
      <w:spacing w:before="100" w:beforeAutospacing="1" w:after="100" w:afterAutospacing="1"/>
    </w:pPr>
    <w:rPr>
      <w:b/>
      <w:bCs/>
      <w:color w:val="FF0000"/>
      <w:u w:val="single"/>
    </w:rPr>
  </w:style>
  <w:style w:type="paragraph" w:customStyle="1" w:styleId="l5backreset">
    <w:name w:val="l5back_reset"/>
    <w:basedOn w:val="Normal"/>
    <w:rsid w:val="00C9209A"/>
    <w:pPr>
      <w:shd w:val="clear" w:color="auto" w:fill="FFFFFF"/>
      <w:spacing w:before="100" w:beforeAutospacing="1" w:after="100" w:afterAutospacing="1"/>
    </w:pPr>
  </w:style>
  <w:style w:type="paragraph" w:customStyle="1" w:styleId="l5prmred">
    <w:name w:val="l5prm_red"/>
    <w:basedOn w:val="Normal"/>
    <w:rsid w:val="00C9209A"/>
    <w:pPr>
      <w:spacing w:before="100" w:beforeAutospacing="1" w:after="100" w:afterAutospacing="1"/>
    </w:pPr>
    <w:rPr>
      <w:i/>
      <w:iCs/>
      <w:color w:val="FF0000"/>
      <w:sz w:val="26"/>
      <w:szCs w:val="26"/>
    </w:rPr>
  </w:style>
  <w:style w:type="paragraph" w:customStyle="1" w:styleId="l5semred">
    <w:name w:val="l5sem_red"/>
    <w:basedOn w:val="Normal"/>
    <w:rsid w:val="00C9209A"/>
    <w:pPr>
      <w:spacing w:before="100" w:beforeAutospacing="1" w:after="100" w:afterAutospacing="1"/>
    </w:pPr>
    <w:rPr>
      <w:i/>
      <w:iCs/>
      <w:color w:val="FF0000"/>
    </w:rPr>
  </w:style>
  <w:style w:type="paragraph" w:customStyle="1" w:styleId="l5notred">
    <w:name w:val="l5not_red"/>
    <w:basedOn w:val="Normal"/>
    <w:rsid w:val="00C9209A"/>
    <w:pPr>
      <w:spacing w:before="100" w:beforeAutospacing="1" w:after="100" w:afterAutospacing="1"/>
    </w:pPr>
    <w:rPr>
      <w:b/>
      <w:bCs/>
      <w:color w:val="FF0000"/>
    </w:rPr>
  </w:style>
  <w:style w:type="paragraph" w:customStyle="1" w:styleId="l5ntlred">
    <w:name w:val="l5ntl_red"/>
    <w:basedOn w:val="Normal"/>
    <w:rsid w:val="00C9209A"/>
    <w:pPr>
      <w:spacing w:before="100" w:beforeAutospacing="1" w:after="100" w:afterAutospacing="1"/>
    </w:pPr>
    <w:rPr>
      <w:b/>
      <w:bCs/>
    </w:rPr>
  </w:style>
  <w:style w:type="paragraph" w:customStyle="1" w:styleId="l5artred">
    <w:name w:val="l5art_red"/>
    <w:basedOn w:val="Normal"/>
    <w:rsid w:val="00C9209A"/>
    <w:pPr>
      <w:spacing w:before="100" w:beforeAutospacing="1" w:after="100" w:afterAutospacing="1"/>
    </w:pPr>
    <w:rPr>
      <w:b/>
      <w:bCs/>
      <w:color w:val="FF0000"/>
    </w:rPr>
  </w:style>
  <w:style w:type="paragraph" w:customStyle="1" w:styleId="l5capred">
    <w:name w:val="l5cap_red"/>
    <w:basedOn w:val="Normal"/>
    <w:rsid w:val="00C9209A"/>
    <w:pPr>
      <w:spacing w:before="100" w:beforeAutospacing="1" w:after="100" w:afterAutospacing="1"/>
    </w:pPr>
    <w:rPr>
      <w:b/>
      <w:bCs/>
      <w:color w:val="FF0000"/>
    </w:rPr>
  </w:style>
  <w:style w:type="paragraph" w:customStyle="1" w:styleId="l5anxred">
    <w:name w:val="l5anx_red"/>
    <w:basedOn w:val="Normal"/>
    <w:rsid w:val="00C9209A"/>
    <w:pPr>
      <w:spacing w:before="100" w:beforeAutospacing="1" w:after="100" w:afterAutospacing="1"/>
    </w:pPr>
    <w:rPr>
      <w:b/>
      <w:bCs/>
      <w:color w:val="FF0000"/>
      <w:u w:val="single"/>
    </w:rPr>
  </w:style>
  <w:style w:type="paragraph" w:customStyle="1" w:styleId="l5anvred">
    <w:name w:val="l5anv_red"/>
    <w:basedOn w:val="Normal"/>
    <w:rsid w:val="00C9209A"/>
    <w:pPr>
      <w:spacing w:before="100" w:beforeAutospacing="1" w:after="100" w:afterAutospacing="1"/>
    </w:pPr>
    <w:rPr>
      <w:b/>
      <w:bCs/>
      <w:color w:val="FF0000"/>
      <w:u w:val="single"/>
    </w:rPr>
  </w:style>
  <w:style w:type="paragraph" w:customStyle="1" w:styleId="l5carred">
    <w:name w:val="l5car_red"/>
    <w:basedOn w:val="Normal"/>
    <w:rsid w:val="00C9209A"/>
    <w:pPr>
      <w:spacing w:before="100" w:beforeAutospacing="1" w:after="100" w:afterAutospacing="1"/>
    </w:pPr>
    <w:rPr>
      <w:b/>
      <w:bCs/>
      <w:color w:val="FF0000"/>
    </w:rPr>
  </w:style>
  <w:style w:type="paragraph" w:customStyle="1" w:styleId="l5parred">
    <w:name w:val="l5par_red"/>
    <w:basedOn w:val="Normal"/>
    <w:rsid w:val="00C9209A"/>
    <w:pPr>
      <w:spacing w:before="100" w:beforeAutospacing="1" w:after="100" w:afterAutospacing="1"/>
    </w:pPr>
    <w:rPr>
      <w:b/>
      <w:bCs/>
      <w:color w:val="FF0000"/>
    </w:rPr>
  </w:style>
  <w:style w:type="paragraph" w:customStyle="1" w:styleId="l5tprred">
    <w:name w:val="l5tpr_red"/>
    <w:basedOn w:val="Normal"/>
    <w:rsid w:val="00C9209A"/>
    <w:pPr>
      <w:spacing w:before="100" w:beforeAutospacing="1" w:after="100" w:afterAutospacing="1"/>
    </w:pPr>
    <w:rPr>
      <w:b/>
      <w:bCs/>
      <w:color w:val="FF0000"/>
    </w:rPr>
  </w:style>
  <w:style w:type="paragraph" w:customStyle="1" w:styleId="l5titred">
    <w:name w:val="l5tit_red"/>
    <w:basedOn w:val="Normal"/>
    <w:rsid w:val="00C9209A"/>
    <w:pPr>
      <w:spacing w:before="100" w:beforeAutospacing="1" w:after="100" w:afterAutospacing="1"/>
    </w:pPr>
    <w:rPr>
      <w:b/>
      <w:bCs/>
      <w:color w:val="FF0000"/>
    </w:rPr>
  </w:style>
  <w:style w:type="paragraph" w:customStyle="1" w:styleId="l5secred">
    <w:name w:val="l5sec_red"/>
    <w:basedOn w:val="Normal"/>
    <w:rsid w:val="00C9209A"/>
    <w:pPr>
      <w:spacing w:before="100" w:beforeAutospacing="1" w:after="100" w:afterAutospacing="1"/>
    </w:pPr>
    <w:rPr>
      <w:b/>
      <w:bCs/>
      <w:color w:val="FF0000"/>
    </w:rPr>
  </w:style>
  <w:style w:type="paragraph" w:customStyle="1" w:styleId="l5subred">
    <w:name w:val="l5sub_red"/>
    <w:basedOn w:val="Normal"/>
    <w:rsid w:val="00C9209A"/>
    <w:pPr>
      <w:spacing w:before="100" w:beforeAutospacing="1" w:after="100" w:afterAutospacing="1"/>
    </w:pPr>
    <w:rPr>
      <w:b/>
      <w:bCs/>
      <w:color w:val="FF0000"/>
    </w:rPr>
  </w:style>
  <w:style w:type="paragraph" w:customStyle="1" w:styleId="l5regred">
    <w:name w:val="l5reg_red"/>
    <w:basedOn w:val="Normal"/>
    <w:rsid w:val="00C9209A"/>
    <w:pPr>
      <w:spacing w:before="100" w:beforeAutospacing="1" w:after="100" w:afterAutospacing="1"/>
    </w:pPr>
    <w:rPr>
      <w:b/>
      <w:bCs/>
      <w:color w:val="FF0000"/>
    </w:rPr>
  </w:style>
  <w:style w:type="paragraph" w:customStyle="1" w:styleId="l5prgred">
    <w:name w:val="l5prg_red"/>
    <w:basedOn w:val="Normal"/>
    <w:rsid w:val="00C9209A"/>
    <w:pPr>
      <w:spacing w:before="100" w:beforeAutospacing="1" w:after="100" w:afterAutospacing="1"/>
    </w:pPr>
    <w:rPr>
      <w:b/>
      <w:bCs/>
      <w:color w:val="FF0000"/>
    </w:rPr>
  </w:style>
  <w:style w:type="paragraph" w:customStyle="1" w:styleId="l5pctred">
    <w:name w:val="l5pct_red"/>
    <w:basedOn w:val="Normal"/>
    <w:rsid w:val="00C9209A"/>
    <w:pPr>
      <w:spacing w:before="100" w:beforeAutospacing="1" w:after="100" w:afterAutospacing="1"/>
    </w:pPr>
    <w:rPr>
      <w:b/>
      <w:bCs/>
      <w:color w:val="FF0000"/>
    </w:rPr>
  </w:style>
  <w:style w:type="paragraph" w:customStyle="1" w:styleId="l5litred">
    <w:name w:val="l5lit_red"/>
    <w:basedOn w:val="Normal"/>
    <w:rsid w:val="00C9209A"/>
    <w:pPr>
      <w:spacing w:before="100" w:beforeAutospacing="1" w:after="100" w:afterAutospacing="1"/>
    </w:pPr>
    <w:rPr>
      <w:b/>
      <w:bCs/>
      <w:color w:val="FF0000"/>
    </w:rPr>
  </w:style>
  <w:style w:type="paragraph" w:customStyle="1" w:styleId="l5linred">
    <w:name w:val="l5lin_red"/>
    <w:basedOn w:val="Normal"/>
    <w:rsid w:val="00C9209A"/>
    <w:pPr>
      <w:spacing w:before="100" w:beforeAutospacing="1" w:after="100" w:afterAutospacing="1"/>
    </w:pPr>
    <w:rPr>
      <w:b/>
      <w:bCs/>
      <w:color w:val="FF0000"/>
    </w:rPr>
  </w:style>
  <w:style w:type="paragraph" w:customStyle="1" w:styleId="l5notred0">
    <w:name w:val="l5_not_red"/>
    <w:basedOn w:val="Normal"/>
    <w:rsid w:val="00C9209A"/>
    <w:pPr>
      <w:spacing w:before="100" w:beforeAutospacing="1" w:after="100" w:afterAutospacing="1"/>
    </w:pPr>
    <w:rPr>
      <w:color w:val="FF0000"/>
    </w:rPr>
  </w:style>
  <w:style w:type="paragraph" w:customStyle="1" w:styleId="l5tabred">
    <w:name w:val="l5tab_red"/>
    <w:basedOn w:val="Normal"/>
    <w:rsid w:val="00C9209A"/>
    <w:pPr>
      <w:spacing w:before="100" w:beforeAutospacing="1" w:after="100" w:afterAutospacing="1"/>
    </w:pPr>
    <w:rPr>
      <w:b/>
      <w:bCs/>
      <w:color w:val="FF0000"/>
    </w:rPr>
  </w:style>
  <w:style w:type="paragraph" w:customStyle="1" w:styleId="l5tttred">
    <w:name w:val="l5ttt_red"/>
    <w:basedOn w:val="Normal"/>
    <w:rsid w:val="00C9209A"/>
    <w:pPr>
      <w:spacing w:before="100" w:beforeAutospacing="1" w:after="100" w:afterAutospacing="1"/>
    </w:pPr>
    <w:rPr>
      <w:b/>
      <w:bCs/>
      <w:color w:val="FF0000"/>
    </w:rPr>
  </w:style>
  <w:style w:type="paragraph" w:customStyle="1" w:styleId="l5alnred">
    <w:name w:val="l5aln_red"/>
    <w:basedOn w:val="Normal"/>
    <w:rsid w:val="00C9209A"/>
    <w:pPr>
      <w:spacing w:before="100" w:beforeAutospacing="1" w:after="100" w:afterAutospacing="1"/>
    </w:pPr>
    <w:rPr>
      <w:b/>
      <w:bCs/>
      <w:color w:val="FF0000"/>
    </w:rPr>
  </w:style>
  <w:style w:type="paragraph" w:customStyle="1" w:styleId="l5sbpred">
    <w:name w:val="l5sbp_red"/>
    <w:basedOn w:val="Normal"/>
    <w:rsid w:val="00C9209A"/>
    <w:pPr>
      <w:spacing w:before="100" w:beforeAutospacing="1" w:after="100" w:afterAutospacing="1"/>
    </w:pPr>
    <w:rPr>
      <w:b/>
      <w:bCs/>
      <w:color w:val="FF0000"/>
    </w:rPr>
  </w:style>
  <w:style w:type="paragraph" w:customStyle="1" w:styleId="l5rndred">
    <w:name w:val="l5rnd_red"/>
    <w:basedOn w:val="Normal"/>
    <w:rsid w:val="00C9209A"/>
    <w:pPr>
      <w:spacing w:before="100" w:beforeAutospacing="1" w:after="100" w:afterAutospacing="1"/>
    </w:pPr>
    <w:rPr>
      <w:b/>
      <w:bCs/>
      <w:color w:val="FF0000"/>
    </w:rPr>
  </w:style>
  <w:style w:type="paragraph" w:customStyle="1" w:styleId="l5ghired">
    <w:name w:val="l5ghi_red"/>
    <w:basedOn w:val="Normal"/>
    <w:rsid w:val="00C9209A"/>
    <w:pPr>
      <w:spacing w:before="100" w:beforeAutospacing="1" w:after="100" w:afterAutospacing="1"/>
    </w:pPr>
    <w:rPr>
      <w:color w:val="FF0000"/>
      <w:sz w:val="26"/>
      <w:szCs w:val="26"/>
    </w:rPr>
  </w:style>
  <w:style w:type="paragraph" w:customStyle="1" w:styleId="l5unkred">
    <w:name w:val="l5unk_red"/>
    <w:basedOn w:val="Normal"/>
    <w:rsid w:val="00C9209A"/>
    <w:pPr>
      <w:spacing w:before="100" w:beforeAutospacing="1" w:after="100" w:afterAutospacing="1"/>
    </w:pPr>
    <w:rPr>
      <w:b/>
      <w:bCs/>
      <w:color w:val="FF0000"/>
    </w:rPr>
  </w:style>
  <w:style w:type="paragraph" w:customStyle="1" w:styleId="l5tblred">
    <w:name w:val="l5tbl_red"/>
    <w:basedOn w:val="Normal"/>
    <w:rsid w:val="00C9209A"/>
    <w:pPr>
      <w:spacing w:after="15"/>
    </w:pPr>
    <w:rPr>
      <w:color w:val="FF0000"/>
    </w:rPr>
  </w:style>
  <w:style w:type="paragraph" w:customStyle="1" w:styleId="l5sepred">
    <w:name w:val="l5sep_red"/>
    <w:basedOn w:val="Normal"/>
    <w:rsid w:val="00C9209A"/>
    <w:pPr>
      <w:spacing w:before="100" w:beforeAutospacing="1" w:after="100" w:afterAutospacing="1"/>
    </w:pPr>
  </w:style>
  <w:style w:type="paragraph" w:customStyle="1" w:styleId="l5lntred">
    <w:name w:val="l5lnt_red"/>
    <w:basedOn w:val="Normal"/>
    <w:rsid w:val="00C9209A"/>
    <w:pPr>
      <w:spacing w:before="100" w:beforeAutospacing="1" w:after="100" w:afterAutospacing="1"/>
      <w:ind w:left="150"/>
    </w:pPr>
  </w:style>
  <w:style w:type="paragraph" w:customStyle="1" w:styleId="l5bulred">
    <w:name w:val="l5bul_red"/>
    <w:basedOn w:val="Normal"/>
    <w:rsid w:val="00C9209A"/>
    <w:pPr>
      <w:spacing w:before="100" w:beforeAutospacing="1" w:after="100" w:afterAutospacing="1"/>
    </w:pPr>
    <w:rPr>
      <w:b/>
      <w:bCs/>
      <w:color w:val="FF0000"/>
    </w:rPr>
  </w:style>
  <w:style w:type="paragraph" w:customStyle="1" w:styleId="l5red">
    <w:name w:val="l5_red"/>
    <w:basedOn w:val="Normal"/>
    <w:rsid w:val="00C9209A"/>
    <w:pPr>
      <w:spacing w:before="100" w:beforeAutospacing="1" w:after="100" w:afterAutospacing="1"/>
    </w:pPr>
    <w:rPr>
      <w:color w:val="FF0000"/>
    </w:rPr>
  </w:style>
  <w:style w:type="paragraph" w:customStyle="1" w:styleId="l5comred">
    <w:name w:val="l5com_red"/>
    <w:basedOn w:val="Normal"/>
    <w:rsid w:val="00C9209A"/>
    <w:pPr>
      <w:spacing w:before="100" w:beforeAutospacing="1" w:after="100" w:afterAutospacing="1"/>
    </w:pPr>
    <w:rPr>
      <w:color w:val="FF0000"/>
      <w:sz w:val="22"/>
      <w:szCs w:val="22"/>
    </w:rPr>
  </w:style>
  <w:style w:type="paragraph" w:customStyle="1" w:styleId="l5sta">
    <w:name w:val="l5sta"/>
    <w:basedOn w:val="Normal"/>
    <w:rsid w:val="00C9209A"/>
    <w:pPr>
      <w:shd w:val="clear" w:color="auto" w:fill="D0D0D0"/>
      <w:spacing w:before="100" w:beforeAutospacing="1" w:after="100" w:afterAutospacing="1"/>
    </w:pPr>
    <w:rPr>
      <w:color w:val="000000"/>
    </w:rPr>
  </w:style>
  <w:style w:type="paragraph" w:customStyle="1" w:styleId="l5stamod">
    <w:name w:val="l5sta_mod"/>
    <w:basedOn w:val="Normal"/>
    <w:rsid w:val="00C9209A"/>
    <w:pPr>
      <w:shd w:val="clear" w:color="auto" w:fill="E0E0E0"/>
      <w:spacing w:before="100" w:beforeAutospacing="1" w:after="100" w:afterAutospacing="1"/>
    </w:pPr>
    <w:rPr>
      <w:strike/>
      <w:color w:val="000000"/>
    </w:rPr>
  </w:style>
  <w:style w:type="paragraph" w:customStyle="1" w:styleId="l5staabr">
    <w:name w:val="l5sta_abr"/>
    <w:basedOn w:val="Normal"/>
    <w:rsid w:val="00C9209A"/>
    <w:pPr>
      <w:shd w:val="clear" w:color="auto" w:fill="E0E0E0"/>
      <w:spacing w:before="100" w:beforeAutospacing="1" w:after="100" w:afterAutospacing="1"/>
    </w:pPr>
    <w:rPr>
      <w:strike/>
      <w:color w:val="FFFFFF"/>
    </w:rPr>
  </w:style>
  <w:style w:type="paragraph" w:customStyle="1" w:styleId="l5stanfo">
    <w:name w:val="l5sta_nfo"/>
    <w:basedOn w:val="Normal"/>
    <w:rsid w:val="00C9209A"/>
    <w:pPr>
      <w:shd w:val="clear" w:color="auto" w:fill="0000E0"/>
      <w:spacing w:before="100" w:beforeAutospacing="1" w:after="30"/>
    </w:pPr>
    <w:rPr>
      <w:b/>
      <w:bCs/>
      <w:color w:val="FFFFFF"/>
      <w:sz w:val="17"/>
      <w:szCs w:val="17"/>
    </w:rPr>
  </w:style>
  <w:style w:type="paragraph" w:customStyle="1" w:styleId="l5ghi0">
    <w:name w:val="l5_ghi"/>
    <w:basedOn w:val="Normal"/>
    <w:rsid w:val="00C9209A"/>
    <w:pPr>
      <w:spacing w:before="100" w:beforeAutospacing="1" w:after="100" w:afterAutospacing="1"/>
    </w:pPr>
    <w:rPr>
      <w:sz w:val="26"/>
      <w:szCs w:val="26"/>
    </w:rPr>
  </w:style>
  <w:style w:type="paragraph" w:customStyle="1" w:styleId="l5marcajrelatiion">
    <w:name w:val="l5marcaj_relatii_on"/>
    <w:basedOn w:val="Normal"/>
    <w:rsid w:val="00C9209A"/>
    <w:pPr>
      <w:shd w:val="clear" w:color="auto" w:fill="D0D0D0"/>
      <w:spacing w:before="100" w:beforeAutospacing="1" w:after="100" w:afterAutospacing="1"/>
    </w:pPr>
    <w:rPr>
      <w:color w:val="000000"/>
    </w:rPr>
  </w:style>
  <w:style w:type="paragraph" w:customStyle="1" w:styleId="l5marcajrelatiioff">
    <w:name w:val="l5marcaj_relatii_off"/>
    <w:basedOn w:val="Normal"/>
    <w:rsid w:val="00C9209A"/>
    <w:pPr>
      <w:shd w:val="clear" w:color="auto" w:fill="D0D0D0"/>
      <w:spacing w:before="100" w:beforeAutospacing="1" w:after="100" w:afterAutospacing="1"/>
    </w:pPr>
    <w:rPr>
      <w:color w:val="000000"/>
    </w:rPr>
  </w:style>
  <w:style w:type="character" w:customStyle="1" w:styleId="l5tlu1">
    <w:name w:val="l5tlu1"/>
    <w:rsid w:val="00C9209A"/>
    <w:rPr>
      <w:b/>
      <w:bCs/>
      <w:color w:val="000000"/>
      <w:sz w:val="32"/>
      <w:szCs w:val="32"/>
    </w:rPr>
  </w:style>
  <w:style w:type="character" w:customStyle="1" w:styleId="l5red1">
    <w:name w:val="l5_red1"/>
    <w:rsid w:val="00C9209A"/>
    <w:rPr>
      <w:b w:val="0"/>
      <w:bCs w:val="0"/>
      <w:i w:val="0"/>
      <w:iCs w:val="0"/>
      <w:strike w:val="0"/>
      <w:dstrike w:val="0"/>
      <w:color w:val="FF0000"/>
      <w:u w:val="none"/>
      <w:effect w:val="none"/>
      <w:shd w:val="clear" w:color="auto" w:fill="auto"/>
    </w:rPr>
  </w:style>
  <w:style w:type="character" w:customStyle="1" w:styleId="l5not0">
    <w:name w:val="l5_not"/>
    <w:basedOn w:val="Fontdeparagrafimplicit"/>
    <w:rsid w:val="00C9209A"/>
  </w:style>
  <w:style w:type="numbering" w:customStyle="1" w:styleId="FrListare1">
    <w:name w:val="Fără Listare1"/>
    <w:next w:val="FrListare"/>
    <w:semiHidden/>
    <w:rsid w:val="00C9209A"/>
  </w:style>
  <w:style w:type="character" w:styleId="Numrdepagin">
    <w:name w:val="page number"/>
    <w:basedOn w:val="Fontdeparagrafimplicit"/>
    <w:rsid w:val="00C9209A"/>
  </w:style>
  <w:style w:type="paragraph" w:customStyle="1" w:styleId="Text">
    <w:name w:val="Text"/>
    <w:basedOn w:val="Normal"/>
    <w:rsid w:val="00C9209A"/>
    <w:pPr>
      <w:jc w:val="both"/>
    </w:pPr>
    <w:rPr>
      <w:rFonts w:ascii="Arial" w:hAnsi="Arial"/>
      <w:noProof/>
      <w:szCs w:val="20"/>
      <w:lang w:eastAsia="hu-HU"/>
    </w:rPr>
  </w:style>
  <w:style w:type="paragraph" w:styleId="Corptext3">
    <w:name w:val="Body Text 3"/>
    <w:basedOn w:val="Normal"/>
    <w:link w:val="Corptext3Caracter"/>
    <w:rsid w:val="00C9209A"/>
    <w:pPr>
      <w:spacing w:after="120"/>
    </w:pPr>
    <w:rPr>
      <w:sz w:val="16"/>
      <w:szCs w:val="16"/>
      <w:lang w:eastAsia="en-US"/>
    </w:rPr>
  </w:style>
  <w:style w:type="character" w:customStyle="1" w:styleId="Corptext3Caracter">
    <w:name w:val="Corp text 3 Caracter"/>
    <w:basedOn w:val="Fontdeparagrafimplicit"/>
    <w:link w:val="Corptext3"/>
    <w:rsid w:val="00C9209A"/>
    <w:rPr>
      <w:rFonts w:ascii="Times New Roman" w:eastAsia="Times New Roman" w:hAnsi="Times New Roman" w:cs="Times New Roman"/>
      <w:sz w:val="16"/>
      <w:szCs w:val="16"/>
    </w:rPr>
  </w:style>
  <w:style w:type="paragraph" w:customStyle="1" w:styleId="CharCharCaracterCaracterChar">
    <w:name w:val="Char Char Caracter Caracter Char"/>
    <w:basedOn w:val="Normal"/>
    <w:rsid w:val="00C9209A"/>
    <w:rPr>
      <w:lang w:val="pl-PL" w:eastAsia="pl-PL"/>
    </w:rPr>
  </w:style>
  <w:style w:type="paragraph" w:styleId="Indentcorptext2">
    <w:name w:val="Body Text Indent 2"/>
    <w:basedOn w:val="Normal"/>
    <w:link w:val="Indentcorptext2Caracter"/>
    <w:rsid w:val="00C9209A"/>
    <w:pPr>
      <w:widowControl w:val="0"/>
      <w:autoSpaceDE w:val="0"/>
      <w:autoSpaceDN w:val="0"/>
      <w:adjustRightInd w:val="0"/>
      <w:spacing w:after="120" w:line="480" w:lineRule="auto"/>
      <w:ind w:left="360"/>
    </w:pPr>
    <w:rPr>
      <w:sz w:val="20"/>
      <w:szCs w:val="20"/>
      <w:lang w:eastAsia="en-US"/>
    </w:rPr>
  </w:style>
  <w:style w:type="character" w:customStyle="1" w:styleId="Indentcorptext2Caracter">
    <w:name w:val="Indent corp text 2 Caracter"/>
    <w:basedOn w:val="Fontdeparagrafimplicit"/>
    <w:link w:val="Indentcorptext2"/>
    <w:rsid w:val="00C9209A"/>
    <w:rPr>
      <w:rFonts w:ascii="Times New Roman" w:eastAsia="Times New Roman" w:hAnsi="Times New Roman" w:cs="Times New Roman"/>
      <w:sz w:val="20"/>
      <w:szCs w:val="20"/>
    </w:rPr>
  </w:style>
  <w:style w:type="paragraph" w:styleId="Titlu0">
    <w:name w:val="Title"/>
    <w:basedOn w:val="Normal"/>
    <w:link w:val="TitluCaracter"/>
    <w:qFormat/>
    <w:rsid w:val="00C9209A"/>
    <w:pPr>
      <w:jc w:val="center"/>
    </w:pPr>
    <w:rPr>
      <w:b/>
      <w:bCs/>
      <w:u w:val="single"/>
      <w:lang w:eastAsia="en-US"/>
    </w:rPr>
  </w:style>
  <w:style w:type="character" w:customStyle="1" w:styleId="TitluCaracter">
    <w:name w:val="Titlu Caracter"/>
    <w:basedOn w:val="Fontdeparagrafimplicit"/>
    <w:link w:val="Titlu0"/>
    <w:rsid w:val="00C9209A"/>
    <w:rPr>
      <w:rFonts w:ascii="Times New Roman" w:eastAsia="Times New Roman" w:hAnsi="Times New Roman" w:cs="Times New Roman"/>
      <w:b/>
      <w:bCs/>
      <w:sz w:val="24"/>
      <w:szCs w:val="24"/>
      <w:u w:val="single"/>
    </w:rPr>
  </w:style>
  <w:style w:type="paragraph" w:styleId="Indentcorptext">
    <w:name w:val="Body Text Indent"/>
    <w:basedOn w:val="Normal"/>
    <w:link w:val="IndentcorptextCaracter"/>
    <w:rsid w:val="00C9209A"/>
    <w:pPr>
      <w:ind w:firstLine="360"/>
      <w:jc w:val="both"/>
    </w:pPr>
    <w:rPr>
      <w:rFonts w:ascii="Arial" w:hAnsi="Arial" w:cs="Arial"/>
      <w:b/>
      <w:bCs/>
      <w:color w:val="000000"/>
      <w:sz w:val="22"/>
      <w:szCs w:val="22"/>
      <w:lang w:eastAsia="en-US"/>
    </w:rPr>
  </w:style>
  <w:style w:type="character" w:customStyle="1" w:styleId="IndentcorptextCaracter">
    <w:name w:val="Indent corp text Caracter"/>
    <w:basedOn w:val="Fontdeparagrafimplicit"/>
    <w:link w:val="Indentcorptext"/>
    <w:rsid w:val="00C9209A"/>
    <w:rPr>
      <w:rFonts w:ascii="Arial" w:eastAsia="Times New Roman" w:hAnsi="Arial" w:cs="Arial"/>
      <w:b/>
      <w:bCs/>
      <w:color w:val="000000"/>
    </w:rPr>
  </w:style>
  <w:style w:type="paragraph" w:styleId="Corptext2">
    <w:name w:val="Body Text 2"/>
    <w:basedOn w:val="Normal"/>
    <w:link w:val="Corptext2Caracter"/>
    <w:rsid w:val="00C9209A"/>
    <w:pPr>
      <w:jc w:val="both"/>
    </w:pPr>
    <w:rPr>
      <w:color w:val="000000"/>
      <w:szCs w:val="22"/>
      <w:lang w:eastAsia="en-US"/>
    </w:rPr>
  </w:style>
  <w:style w:type="character" w:customStyle="1" w:styleId="Corptext2Caracter">
    <w:name w:val="Corp text 2 Caracter"/>
    <w:basedOn w:val="Fontdeparagrafimplicit"/>
    <w:link w:val="Corptext2"/>
    <w:rsid w:val="00C9209A"/>
    <w:rPr>
      <w:rFonts w:ascii="Times New Roman" w:eastAsia="Times New Roman" w:hAnsi="Times New Roman" w:cs="Times New Roman"/>
      <w:color w:val="000000"/>
      <w:sz w:val="24"/>
    </w:rPr>
  </w:style>
  <w:style w:type="paragraph" w:customStyle="1" w:styleId="CharChar">
    <w:name w:val="Char Char"/>
    <w:basedOn w:val="Normal"/>
    <w:rsid w:val="00C9209A"/>
    <w:rPr>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C9209A"/>
    <w:rPr>
      <w:sz w:val="20"/>
      <w:szCs w:val="20"/>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C9209A"/>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C9209A"/>
    <w:rPr>
      <w:vertAlign w:val="superscript"/>
    </w:rPr>
  </w:style>
  <w:style w:type="paragraph" w:styleId="NormalWeb">
    <w:name w:val="Normal (Web)"/>
    <w:basedOn w:val="Normal"/>
    <w:rsid w:val="00C9209A"/>
    <w:pPr>
      <w:spacing w:before="100" w:beforeAutospacing="1" w:after="100" w:afterAutospacing="1"/>
    </w:pPr>
    <w:rPr>
      <w:lang w:eastAsia="en-US"/>
    </w:rPr>
  </w:style>
  <w:style w:type="paragraph" w:customStyle="1" w:styleId="SubTitle2">
    <w:name w:val="SubTitle 2"/>
    <w:basedOn w:val="Normal"/>
    <w:rsid w:val="00C9209A"/>
    <w:pPr>
      <w:spacing w:after="240"/>
      <w:jc w:val="center"/>
    </w:pPr>
    <w:rPr>
      <w:b/>
      <w:sz w:val="32"/>
      <w:szCs w:val="20"/>
      <w:lang w:val="en-GB" w:eastAsia="en-US"/>
    </w:rPr>
  </w:style>
  <w:style w:type="paragraph" w:customStyle="1" w:styleId="CaracterCaracterCharChar">
    <w:name w:val="Caracter Caracter Char Char"/>
    <w:basedOn w:val="Normal"/>
    <w:rsid w:val="00C9209A"/>
    <w:pPr>
      <w:spacing w:after="160" w:line="240" w:lineRule="exact"/>
    </w:pPr>
    <w:rPr>
      <w:rFonts w:ascii="Tahoma" w:hAnsi="Tahoma"/>
      <w:sz w:val="20"/>
      <w:szCs w:val="20"/>
      <w:lang w:eastAsia="en-US"/>
    </w:rPr>
  </w:style>
  <w:style w:type="character" w:customStyle="1" w:styleId="CaracterCaracter10">
    <w:name w:val="Caracter Caracter10"/>
    <w:rsid w:val="00C9209A"/>
    <w:rPr>
      <w:sz w:val="24"/>
      <w:szCs w:val="24"/>
      <w:lang w:val="hu-HU" w:eastAsia="hu-HU" w:bidi="ar-SA"/>
    </w:rPr>
  </w:style>
  <w:style w:type="character" w:styleId="Referincomentariu">
    <w:name w:val="annotation reference"/>
    <w:semiHidden/>
    <w:rsid w:val="00C9209A"/>
    <w:rPr>
      <w:sz w:val="16"/>
      <w:szCs w:val="16"/>
    </w:rPr>
  </w:style>
  <w:style w:type="paragraph" w:styleId="Textcomentariu">
    <w:name w:val="annotation text"/>
    <w:basedOn w:val="Normal"/>
    <w:link w:val="TextcomentariuCaracter"/>
    <w:semiHidden/>
    <w:rsid w:val="00C9209A"/>
    <w:pPr>
      <w:widowControl w:val="0"/>
      <w:autoSpaceDE w:val="0"/>
      <w:autoSpaceDN w:val="0"/>
      <w:adjustRightInd w:val="0"/>
    </w:pPr>
    <w:rPr>
      <w:sz w:val="20"/>
      <w:szCs w:val="20"/>
      <w:lang w:eastAsia="en-US"/>
    </w:rPr>
  </w:style>
  <w:style w:type="character" w:customStyle="1" w:styleId="TextcomentariuCaracter">
    <w:name w:val="Text comentariu Caracter"/>
    <w:basedOn w:val="Fontdeparagrafimplicit"/>
    <w:link w:val="Textcomentariu"/>
    <w:semiHidden/>
    <w:rsid w:val="00C9209A"/>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C9209A"/>
    <w:rPr>
      <w:b/>
      <w:bCs/>
    </w:rPr>
  </w:style>
  <w:style w:type="character" w:customStyle="1" w:styleId="SubiectComentariuCaracter">
    <w:name w:val="Subiect Comentariu Caracter"/>
    <w:basedOn w:val="TextcomentariuCaracter"/>
    <w:link w:val="SubiectComentariu"/>
    <w:semiHidden/>
    <w:rsid w:val="00C9209A"/>
    <w:rPr>
      <w:rFonts w:ascii="Times New Roman" w:eastAsia="Times New Roman" w:hAnsi="Times New Roman" w:cs="Times New Roman"/>
      <w:b/>
      <w:bCs/>
      <w:sz w:val="20"/>
      <w:szCs w:val="20"/>
    </w:rPr>
  </w:style>
  <w:style w:type="paragraph" w:customStyle="1" w:styleId="Frspaiere1">
    <w:name w:val="Fără spațiere1"/>
    <w:qFormat/>
    <w:rsid w:val="00C9209A"/>
    <w:pPr>
      <w:spacing w:after="0" w:line="240" w:lineRule="auto"/>
    </w:pPr>
    <w:rPr>
      <w:rFonts w:ascii="Calibri" w:eastAsia="Calibri" w:hAnsi="Calibri" w:cs="Times New Roman"/>
      <w:lang w:val="en-US"/>
    </w:rPr>
  </w:style>
  <w:style w:type="paragraph" w:styleId="Legend">
    <w:name w:val="caption"/>
    <w:basedOn w:val="Normal"/>
    <w:next w:val="Normal"/>
    <w:qFormat/>
    <w:rsid w:val="00C9209A"/>
    <w:pPr>
      <w:widowControl w:val="0"/>
      <w:autoSpaceDE w:val="0"/>
      <w:autoSpaceDN w:val="0"/>
      <w:adjustRightInd w:val="0"/>
    </w:pPr>
    <w:rPr>
      <w:b/>
      <w:bCs/>
      <w:sz w:val="20"/>
      <w:szCs w:val="20"/>
      <w:lang w:eastAsia="en-US"/>
    </w:rPr>
  </w:style>
  <w:style w:type="paragraph" w:customStyle="1" w:styleId="Listparagraf1">
    <w:name w:val="Listă paragraf1"/>
    <w:basedOn w:val="Normal"/>
    <w:qFormat/>
    <w:rsid w:val="00C9209A"/>
    <w:pPr>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C9209A"/>
    <w:pPr>
      <w:numPr>
        <w:numId w:val="10"/>
      </w:numPr>
      <w:contextualSpacing/>
    </w:pPr>
    <w:rPr>
      <w:lang w:eastAsia="en-US"/>
    </w:rPr>
  </w:style>
  <w:style w:type="paragraph" w:customStyle="1" w:styleId="CVTitle">
    <w:name w:val="CV Title"/>
    <w:basedOn w:val="Normal"/>
    <w:rsid w:val="00C9209A"/>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C9209A"/>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C9209A"/>
    <w:pPr>
      <w:spacing w:before="0"/>
    </w:pPr>
    <w:rPr>
      <w:b w:val="0"/>
      <w:sz w:val="22"/>
    </w:rPr>
  </w:style>
  <w:style w:type="paragraph" w:customStyle="1" w:styleId="CVHeading2-FirstLine">
    <w:name w:val="CV Heading 2 - First Line"/>
    <w:basedOn w:val="CVHeading2"/>
    <w:next w:val="CVHeading2"/>
    <w:rsid w:val="00C9209A"/>
    <w:pPr>
      <w:spacing w:before="74"/>
    </w:pPr>
  </w:style>
  <w:style w:type="paragraph" w:customStyle="1" w:styleId="CVHeading3">
    <w:name w:val="CV Heading 3"/>
    <w:basedOn w:val="Normal"/>
    <w:next w:val="Normal"/>
    <w:rsid w:val="00C9209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C9209A"/>
    <w:pPr>
      <w:spacing w:before="74"/>
    </w:pPr>
  </w:style>
  <w:style w:type="paragraph" w:customStyle="1" w:styleId="CVHeadingLanguage">
    <w:name w:val="CV Heading Language"/>
    <w:basedOn w:val="CVHeading2"/>
    <w:next w:val="LevelAssessment-Code"/>
    <w:rsid w:val="00C9209A"/>
    <w:rPr>
      <w:b/>
    </w:rPr>
  </w:style>
  <w:style w:type="paragraph" w:customStyle="1" w:styleId="LevelAssessment-Code">
    <w:name w:val="Level Assessment - Code"/>
    <w:basedOn w:val="Normal"/>
    <w:next w:val="LevelAssessment-Description"/>
    <w:rsid w:val="00C9209A"/>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C9209A"/>
    <w:pPr>
      <w:textAlignment w:val="bottom"/>
    </w:pPr>
  </w:style>
  <w:style w:type="paragraph" w:customStyle="1" w:styleId="CVHeadingLevel">
    <w:name w:val="CV Heading Level"/>
    <w:basedOn w:val="CVHeading3"/>
    <w:next w:val="Normal"/>
    <w:rsid w:val="00C9209A"/>
    <w:rPr>
      <w:i/>
    </w:rPr>
  </w:style>
  <w:style w:type="paragraph" w:customStyle="1" w:styleId="LevelAssessment-Heading1">
    <w:name w:val="Level Assessment - Heading 1"/>
    <w:basedOn w:val="LevelAssessment-Code"/>
    <w:rsid w:val="00C9209A"/>
    <w:pPr>
      <w:ind w:left="57" w:right="57"/>
    </w:pPr>
    <w:rPr>
      <w:b/>
      <w:sz w:val="22"/>
    </w:rPr>
  </w:style>
  <w:style w:type="paragraph" w:customStyle="1" w:styleId="LevelAssessment-Heading2">
    <w:name w:val="Level Assessment - Heading 2"/>
    <w:basedOn w:val="Normal"/>
    <w:rsid w:val="00C9209A"/>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C9209A"/>
    <w:pPr>
      <w:ind w:left="113"/>
      <w:jc w:val="left"/>
    </w:pPr>
    <w:rPr>
      <w:i/>
    </w:rPr>
  </w:style>
  <w:style w:type="paragraph" w:customStyle="1" w:styleId="CVMajor-FirstLine">
    <w:name w:val="CV Major - First Line"/>
    <w:basedOn w:val="Normal"/>
    <w:next w:val="Normal"/>
    <w:rsid w:val="00C9209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C9209A"/>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C9209A"/>
    <w:pPr>
      <w:suppressAutoHyphens/>
      <w:ind w:left="113" w:right="113"/>
    </w:pPr>
    <w:rPr>
      <w:rFonts w:ascii="Arial Narrow" w:hAnsi="Arial Narrow"/>
      <w:sz w:val="20"/>
      <w:szCs w:val="20"/>
      <w:lang w:eastAsia="ar-SA"/>
    </w:rPr>
  </w:style>
  <w:style w:type="paragraph" w:customStyle="1" w:styleId="CVSpacer">
    <w:name w:val="CV Spacer"/>
    <w:basedOn w:val="CVNormal"/>
    <w:rsid w:val="00C9209A"/>
    <w:rPr>
      <w:sz w:val="4"/>
    </w:rPr>
  </w:style>
  <w:style w:type="paragraph" w:customStyle="1" w:styleId="CVNormal-FirstLine">
    <w:name w:val="CV Normal - First Line"/>
    <w:basedOn w:val="CVNormal"/>
    <w:next w:val="CVNormal"/>
    <w:rsid w:val="00C9209A"/>
    <w:pPr>
      <w:spacing w:before="74"/>
    </w:pPr>
  </w:style>
  <w:style w:type="paragraph" w:customStyle="1" w:styleId="CharChar5">
    <w:name w:val="Char Char5"/>
    <w:basedOn w:val="Normal"/>
    <w:rsid w:val="00C9209A"/>
    <w:rPr>
      <w:lang w:val="pl-PL" w:eastAsia="pl-PL"/>
    </w:rPr>
  </w:style>
  <w:style w:type="paragraph" w:customStyle="1" w:styleId="CharChar4">
    <w:name w:val="Char Char4"/>
    <w:basedOn w:val="Normal"/>
    <w:rsid w:val="00C9209A"/>
    <w:pPr>
      <w:spacing w:after="160" w:line="240" w:lineRule="exact"/>
    </w:pPr>
    <w:rPr>
      <w:rFonts w:ascii="Tahoma" w:hAnsi="Tahoma"/>
      <w:sz w:val="20"/>
      <w:szCs w:val="20"/>
      <w:lang w:eastAsia="en-US"/>
    </w:rPr>
  </w:style>
  <w:style w:type="character" w:customStyle="1" w:styleId="CaracterCaracter8">
    <w:name w:val="Caracter Caracter8"/>
    <w:semiHidden/>
    <w:rsid w:val="00C9209A"/>
    <w:rPr>
      <w:rFonts w:ascii="Garamond" w:eastAsia="Times New Roman" w:hAnsi="Garamond" w:cs="Times New Roman"/>
      <w:sz w:val="26"/>
      <w:szCs w:val="20"/>
      <w:lang w:val="en-AU"/>
    </w:rPr>
  </w:style>
  <w:style w:type="character" w:customStyle="1" w:styleId="CaracterCaracter6">
    <w:name w:val="Caracter Caracter6"/>
    <w:rsid w:val="00C9209A"/>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C9209A"/>
  </w:style>
  <w:style w:type="paragraph" w:styleId="Cuprins1">
    <w:name w:val="toc 1"/>
    <w:basedOn w:val="Normal"/>
    <w:next w:val="Normal"/>
    <w:autoRedefine/>
    <w:semiHidden/>
    <w:rsid w:val="00C9209A"/>
    <w:pPr>
      <w:widowControl w:val="0"/>
      <w:autoSpaceDE w:val="0"/>
      <w:autoSpaceDN w:val="0"/>
      <w:adjustRightInd w:val="0"/>
    </w:pPr>
    <w:rPr>
      <w:sz w:val="20"/>
      <w:szCs w:val="20"/>
      <w:lang w:eastAsia="en-US"/>
    </w:rPr>
  </w:style>
  <w:style w:type="paragraph" w:styleId="Cuprins2">
    <w:name w:val="toc 2"/>
    <w:basedOn w:val="Normal"/>
    <w:next w:val="Normal"/>
    <w:autoRedefine/>
    <w:semiHidden/>
    <w:rsid w:val="00C9209A"/>
    <w:pPr>
      <w:widowControl w:val="0"/>
      <w:autoSpaceDE w:val="0"/>
      <w:autoSpaceDN w:val="0"/>
      <w:adjustRightInd w:val="0"/>
      <w:ind w:left="200"/>
    </w:pPr>
    <w:rPr>
      <w:sz w:val="20"/>
      <w:szCs w:val="20"/>
      <w:lang w:eastAsia="en-US"/>
    </w:rPr>
  </w:style>
  <w:style w:type="paragraph" w:customStyle="1" w:styleId="Titlu1Arial">
    <w:name w:val="Titlu 1 + Arial"/>
    <w:aliases w:val="12 pt,Aldin,Nu Cursiv"/>
    <w:basedOn w:val="Titlu1"/>
    <w:rsid w:val="00C9209A"/>
    <w:pPr>
      <w:keepLines w:val="0"/>
      <w:spacing w:before="0" w:line="360" w:lineRule="auto"/>
      <w:ind w:firstLine="720"/>
      <w:jc w:val="center"/>
    </w:pPr>
    <w:rPr>
      <w:rFonts w:ascii="Arial" w:eastAsia="Times New Roman" w:hAnsi="Arial" w:cs="Arial"/>
      <w:b/>
      <w:bCs/>
      <w:color w:val="auto"/>
      <w:sz w:val="26"/>
      <w:szCs w:val="24"/>
      <w:lang w:val="it-IT" w:eastAsia="en-US"/>
    </w:rPr>
  </w:style>
  <w:style w:type="paragraph" w:customStyle="1" w:styleId="CaracterCaracterCharCharCaracterCaracter">
    <w:name w:val="Caracter Caracter Char Char Caracter Caracter"/>
    <w:basedOn w:val="Normal"/>
    <w:rsid w:val="00C9209A"/>
    <w:pPr>
      <w:spacing w:after="160" w:line="240" w:lineRule="exact"/>
    </w:pPr>
    <w:rPr>
      <w:rFonts w:ascii="Tahoma" w:hAnsi="Tahoma"/>
      <w:sz w:val="20"/>
      <w:szCs w:val="20"/>
      <w:lang w:eastAsia="en-US"/>
    </w:rPr>
  </w:style>
  <w:style w:type="paragraph" w:customStyle="1" w:styleId="instruct">
    <w:name w:val="instruct"/>
    <w:basedOn w:val="Normal"/>
    <w:rsid w:val="00C9209A"/>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Eaoaeaa">
    <w:name w:val="Eaoae?aa"/>
    <w:basedOn w:val="Normal"/>
    <w:rsid w:val="00C9209A"/>
    <w:pPr>
      <w:widowControl w:val="0"/>
      <w:tabs>
        <w:tab w:val="center" w:pos="4153"/>
        <w:tab w:val="right" w:pos="8306"/>
      </w:tabs>
    </w:pPr>
    <w:rPr>
      <w:sz w:val="20"/>
      <w:szCs w:val="20"/>
      <w:lang w:eastAsia="en-US"/>
    </w:rPr>
  </w:style>
  <w:style w:type="character" w:customStyle="1" w:styleId="apple-converted-space">
    <w:name w:val="apple-converted-space"/>
    <w:basedOn w:val="Fontdeparagrafimplicit"/>
    <w:rsid w:val="00C9209A"/>
  </w:style>
  <w:style w:type="character" w:styleId="Accentuat">
    <w:name w:val="Emphasis"/>
    <w:qFormat/>
    <w:rsid w:val="00C9209A"/>
    <w:rPr>
      <w:i/>
      <w:iCs/>
    </w:rPr>
  </w:style>
  <w:style w:type="paragraph" w:customStyle="1" w:styleId="NoSpacing1">
    <w:name w:val="No Spacing1"/>
    <w:rsid w:val="00C9209A"/>
    <w:pPr>
      <w:spacing w:after="0" w:line="240" w:lineRule="auto"/>
    </w:pPr>
    <w:rPr>
      <w:rFonts w:ascii="Calibri" w:eastAsia="Times New Roman" w:hAnsi="Calibri" w:cs="Times New Roman"/>
      <w:lang w:val="en-US"/>
    </w:rPr>
  </w:style>
  <w:style w:type="paragraph" w:customStyle="1" w:styleId="Style5">
    <w:name w:val="Style5"/>
    <w:basedOn w:val="Normal"/>
    <w:uiPriority w:val="99"/>
    <w:rsid w:val="00C9209A"/>
    <w:pPr>
      <w:widowControl w:val="0"/>
      <w:autoSpaceDE w:val="0"/>
      <w:autoSpaceDN w:val="0"/>
      <w:adjustRightInd w:val="0"/>
      <w:spacing w:line="300" w:lineRule="exact"/>
      <w:ind w:firstLine="811"/>
      <w:jc w:val="both"/>
    </w:pPr>
    <w:rPr>
      <w:rFonts w:ascii="Verdana" w:hAnsi="Verdana"/>
      <w:lang w:eastAsia="en-US"/>
    </w:rPr>
  </w:style>
  <w:style w:type="character" w:customStyle="1" w:styleId="l5com1">
    <w:name w:val="l5com1"/>
    <w:basedOn w:val="Fontdeparagrafimplicit"/>
    <w:rsid w:val="00C9209A"/>
    <w:rPr>
      <w:rFonts w:ascii="Tahoma" w:hAnsi="Tahoma" w:cs="Tahoma" w:hint="default"/>
      <w:b w:val="0"/>
      <w:bCs w:val="0"/>
      <w:i/>
      <w:iCs/>
      <w:color w:val="339966"/>
      <w:sz w:val="22"/>
      <w:szCs w:val="22"/>
    </w:rPr>
  </w:style>
  <w:style w:type="paragraph" w:customStyle="1" w:styleId="DefaultText">
    <w:name w:val="Default Text"/>
    <w:basedOn w:val="Normal"/>
    <w:rsid w:val="00C9209A"/>
    <w:pPr>
      <w:overflowPunct w:val="0"/>
      <w:autoSpaceDE w:val="0"/>
      <w:autoSpaceDN w:val="0"/>
      <w:adjustRightInd w:val="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5490">
      <w:bodyDiv w:val="1"/>
      <w:marLeft w:val="0"/>
      <w:marRight w:val="0"/>
      <w:marTop w:val="0"/>
      <w:marBottom w:val="0"/>
      <w:divBdr>
        <w:top w:val="none" w:sz="0" w:space="0" w:color="auto"/>
        <w:left w:val="none" w:sz="0" w:space="0" w:color="auto"/>
        <w:bottom w:val="none" w:sz="0" w:space="0" w:color="auto"/>
        <w:right w:val="none" w:sz="0" w:space="0" w:color="auto"/>
      </w:divBdr>
      <w:divsChild>
        <w:div w:id="1697729046">
          <w:marLeft w:val="0"/>
          <w:marRight w:val="0"/>
          <w:marTop w:val="0"/>
          <w:marBottom w:val="0"/>
          <w:divBdr>
            <w:top w:val="none" w:sz="0" w:space="0" w:color="auto"/>
            <w:left w:val="none" w:sz="0" w:space="0" w:color="auto"/>
            <w:bottom w:val="none" w:sz="0" w:space="0" w:color="auto"/>
            <w:right w:val="none" w:sz="0" w:space="0" w:color="auto"/>
          </w:divBdr>
          <w:divsChild>
            <w:div w:id="598410987">
              <w:marLeft w:val="0"/>
              <w:marRight w:val="0"/>
              <w:marTop w:val="0"/>
              <w:marBottom w:val="0"/>
              <w:divBdr>
                <w:top w:val="none" w:sz="0" w:space="0" w:color="auto"/>
                <w:left w:val="none" w:sz="0" w:space="0" w:color="auto"/>
                <w:bottom w:val="none" w:sz="0" w:space="0" w:color="auto"/>
                <w:right w:val="none" w:sz="0" w:space="0" w:color="auto"/>
              </w:divBdr>
            </w:div>
          </w:divsChild>
        </w:div>
        <w:div w:id="110249224">
          <w:marLeft w:val="0"/>
          <w:marRight w:val="0"/>
          <w:marTop w:val="0"/>
          <w:marBottom w:val="0"/>
          <w:divBdr>
            <w:top w:val="none" w:sz="0" w:space="0" w:color="auto"/>
            <w:left w:val="none" w:sz="0" w:space="0" w:color="auto"/>
            <w:bottom w:val="none" w:sz="0" w:space="0" w:color="auto"/>
            <w:right w:val="none" w:sz="0" w:space="0" w:color="auto"/>
          </w:divBdr>
          <w:divsChild>
            <w:div w:id="1301690102">
              <w:marLeft w:val="0"/>
              <w:marRight w:val="0"/>
              <w:marTop w:val="0"/>
              <w:marBottom w:val="0"/>
              <w:divBdr>
                <w:top w:val="none" w:sz="0" w:space="0" w:color="auto"/>
                <w:left w:val="none" w:sz="0" w:space="0" w:color="auto"/>
                <w:bottom w:val="none" w:sz="0" w:space="0" w:color="auto"/>
                <w:right w:val="none" w:sz="0" w:space="0" w:color="auto"/>
              </w:divBdr>
            </w:div>
          </w:divsChild>
        </w:div>
        <w:div w:id="1112168257">
          <w:marLeft w:val="0"/>
          <w:marRight w:val="0"/>
          <w:marTop w:val="0"/>
          <w:marBottom w:val="0"/>
          <w:divBdr>
            <w:top w:val="none" w:sz="0" w:space="0" w:color="auto"/>
            <w:left w:val="none" w:sz="0" w:space="0" w:color="auto"/>
            <w:bottom w:val="none" w:sz="0" w:space="0" w:color="auto"/>
            <w:right w:val="none" w:sz="0" w:space="0" w:color="auto"/>
          </w:divBdr>
          <w:divsChild>
            <w:div w:id="1360621384">
              <w:marLeft w:val="0"/>
              <w:marRight w:val="0"/>
              <w:marTop w:val="0"/>
              <w:marBottom w:val="0"/>
              <w:divBdr>
                <w:top w:val="none" w:sz="0" w:space="0" w:color="auto"/>
                <w:left w:val="none" w:sz="0" w:space="0" w:color="auto"/>
                <w:bottom w:val="none" w:sz="0" w:space="0" w:color="auto"/>
                <w:right w:val="none" w:sz="0" w:space="0" w:color="auto"/>
              </w:divBdr>
            </w:div>
          </w:divsChild>
        </w:div>
        <w:div w:id="1780248673">
          <w:marLeft w:val="0"/>
          <w:marRight w:val="0"/>
          <w:marTop w:val="0"/>
          <w:marBottom w:val="0"/>
          <w:divBdr>
            <w:top w:val="none" w:sz="0" w:space="0" w:color="auto"/>
            <w:left w:val="none" w:sz="0" w:space="0" w:color="auto"/>
            <w:bottom w:val="none" w:sz="0" w:space="0" w:color="auto"/>
            <w:right w:val="none" w:sz="0" w:space="0" w:color="auto"/>
          </w:divBdr>
          <w:divsChild>
            <w:div w:id="2098090733">
              <w:marLeft w:val="0"/>
              <w:marRight w:val="0"/>
              <w:marTop w:val="0"/>
              <w:marBottom w:val="0"/>
              <w:divBdr>
                <w:top w:val="none" w:sz="0" w:space="0" w:color="auto"/>
                <w:left w:val="none" w:sz="0" w:space="0" w:color="auto"/>
                <w:bottom w:val="none" w:sz="0" w:space="0" w:color="auto"/>
                <w:right w:val="none" w:sz="0" w:space="0" w:color="auto"/>
              </w:divBdr>
            </w:div>
          </w:divsChild>
        </w:div>
        <w:div w:id="1022511133">
          <w:marLeft w:val="0"/>
          <w:marRight w:val="0"/>
          <w:marTop w:val="0"/>
          <w:marBottom w:val="0"/>
          <w:divBdr>
            <w:top w:val="none" w:sz="0" w:space="0" w:color="auto"/>
            <w:left w:val="none" w:sz="0" w:space="0" w:color="auto"/>
            <w:bottom w:val="none" w:sz="0" w:space="0" w:color="auto"/>
            <w:right w:val="none" w:sz="0" w:space="0" w:color="auto"/>
          </w:divBdr>
          <w:divsChild>
            <w:div w:id="1591889817">
              <w:marLeft w:val="0"/>
              <w:marRight w:val="0"/>
              <w:marTop w:val="0"/>
              <w:marBottom w:val="0"/>
              <w:divBdr>
                <w:top w:val="none" w:sz="0" w:space="0" w:color="auto"/>
                <w:left w:val="none" w:sz="0" w:space="0" w:color="auto"/>
                <w:bottom w:val="none" w:sz="0" w:space="0" w:color="auto"/>
                <w:right w:val="none" w:sz="0" w:space="0" w:color="auto"/>
              </w:divBdr>
            </w:div>
          </w:divsChild>
        </w:div>
        <w:div w:id="1210142488">
          <w:marLeft w:val="0"/>
          <w:marRight w:val="0"/>
          <w:marTop w:val="0"/>
          <w:marBottom w:val="0"/>
          <w:divBdr>
            <w:top w:val="none" w:sz="0" w:space="0" w:color="auto"/>
            <w:left w:val="none" w:sz="0" w:space="0" w:color="auto"/>
            <w:bottom w:val="none" w:sz="0" w:space="0" w:color="auto"/>
            <w:right w:val="none" w:sz="0" w:space="0" w:color="auto"/>
          </w:divBdr>
          <w:divsChild>
            <w:div w:id="457651249">
              <w:marLeft w:val="0"/>
              <w:marRight w:val="0"/>
              <w:marTop w:val="0"/>
              <w:marBottom w:val="0"/>
              <w:divBdr>
                <w:top w:val="none" w:sz="0" w:space="0" w:color="auto"/>
                <w:left w:val="none" w:sz="0" w:space="0" w:color="auto"/>
                <w:bottom w:val="none" w:sz="0" w:space="0" w:color="auto"/>
                <w:right w:val="none" w:sz="0" w:space="0" w:color="auto"/>
              </w:divBdr>
            </w:div>
          </w:divsChild>
        </w:div>
        <w:div w:id="1980184050">
          <w:marLeft w:val="0"/>
          <w:marRight w:val="0"/>
          <w:marTop w:val="0"/>
          <w:marBottom w:val="0"/>
          <w:divBdr>
            <w:top w:val="none" w:sz="0" w:space="0" w:color="auto"/>
            <w:left w:val="none" w:sz="0" w:space="0" w:color="auto"/>
            <w:bottom w:val="none" w:sz="0" w:space="0" w:color="auto"/>
            <w:right w:val="none" w:sz="0" w:space="0" w:color="auto"/>
          </w:divBdr>
          <w:divsChild>
            <w:div w:id="1622423412">
              <w:marLeft w:val="0"/>
              <w:marRight w:val="0"/>
              <w:marTop w:val="0"/>
              <w:marBottom w:val="0"/>
              <w:divBdr>
                <w:top w:val="none" w:sz="0" w:space="0" w:color="auto"/>
                <w:left w:val="none" w:sz="0" w:space="0" w:color="auto"/>
                <w:bottom w:val="none" w:sz="0" w:space="0" w:color="auto"/>
                <w:right w:val="none" w:sz="0" w:space="0" w:color="auto"/>
              </w:divBdr>
            </w:div>
          </w:divsChild>
        </w:div>
        <w:div w:id="100076314">
          <w:marLeft w:val="0"/>
          <w:marRight w:val="0"/>
          <w:marTop w:val="0"/>
          <w:marBottom w:val="0"/>
          <w:divBdr>
            <w:top w:val="none" w:sz="0" w:space="0" w:color="auto"/>
            <w:left w:val="none" w:sz="0" w:space="0" w:color="auto"/>
            <w:bottom w:val="none" w:sz="0" w:space="0" w:color="auto"/>
            <w:right w:val="none" w:sz="0" w:space="0" w:color="auto"/>
          </w:divBdr>
          <w:divsChild>
            <w:div w:id="706100652">
              <w:marLeft w:val="0"/>
              <w:marRight w:val="0"/>
              <w:marTop w:val="0"/>
              <w:marBottom w:val="0"/>
              <w:divBdr>
                <w:top w:val="none" w:sz="0" w:space="0" w:color="auto"/>
                <w:left w:val="none" w:sz="0" w:space="0" w:color="auto"/>
                <w:bottom w:val="none" w:sz="0" w:space="0" w:color="auto"/>
                <w:right w:val="none" w:sz="0" w:space="0" w:color="auto"/>
              </w:divBdr>
            </w:div>
          </w:divsChild>
        </w:div>
        <w:div w:id="186800263">
          <w:marLeft w:val="0"/>
          <w:marRight w:val="0"/>
          <w:marTop w:val="0"/>
          <w:marBottom w:val="0"/>
          <w:divBdr>
            <w:top w:val="none" w:sz="0" w:space="0" w:color="auto"/>
            <w:left w:val="none" w:sz="0" w:space="0" w:color="auto"/>
            <w:bottom w:val="none" w:sz="0" w:space="0" w:color="auto"/>
            <w:right w:val="none" w:sz="0" w:space="0" w:color="auto"/>
          </w:divBdr>
          <w:divsChild>
            <w:div w:id="2009163663">
              <w:marLeft w:val="0"/>
              <w:marRight w:val="0"/>
              <w:marTop w:val="0"/>
              <w:marBottom w:val="0"/>
              <w:divBdr>
                <w:top w:val="none" w:sz="0" w:space="0" w:color="auto"/>
                <w:left w:val="none" w:sz="0" w:space="0" w:color="auto"/>
                <w:bottom w:val="none" w:sz="0" w:space="0" w:color="auto"/>
                <w:right w:val="none" w:sz="0" w:space="0" w:color="auto"/>
              </w:divBdr>
            </w:div>
          </w:divsChild>
        </w:div>
        <w:div w:id="402878718">
          <w:marLeft w:val="0"/>
          <w:marRight w:val="0"/>
          <w:marTop w:val="0"/>
          <w:marBottom w:val="0"/>
          <w:divBdr>
            <w:top w:val="none" w:sz="0" w:space="0" w:color="auto"/>
            <w:left w:val="none" w:sz="0" w:space="0" w:color="auto"/>
            <w:bottom w:val="none" w:sz="0" w:space="0" w:color="auto"/>
            <w:right w:val="none" w:sz="0" w:space="0" w:color="auto"/>
          </w:divBdr>
          <w:divsChild>
            <w:div w:id="1344474497">
              <w:marLeft w:val="0"/>
              <w:marRight w:val="0"/>
              <w:marTop w:val="0"/>
              <w:marBottom w:val="0"/>
              <w:divBdr>
                <w:top w:val="none" w:sz="0" w:space="0" w:color="auto"/>
                <w:left w:val="none" w:sz="0" w:space="0" w:color="auto"/>
                <w:bottom w:val="none" w:sz="0" w:space="0" w:color="auto"/>
                <w:right w:val="none" w:sz="0" w:space="0" w:color="auto"/>
              </w:divBdr>
            </w:div>
          </w:divsChild>
        </w:div>
        <w:div w:id="2055039473">
          <w:marLeft w:val="0"/>
          <w:marRight w:val="0"/>
          <w:marTop w:val="0"/>
          <w:marBottom w:val="0"/>
          <w:divBdr>
            <w:top w:val="none" w:sz="0" w:space="0" w:color="auto"/>
            <w:left w:val="none" w:sz="0" w:space="0" w:color="auto"/>
            <w:bottom w:val="none" w:sz="0" w:space="0" w:color="auto"/>
            <w:right w:val="none" w:sz="0" w:space="0" w:color="auto"/>
          </w:divBdr>
          <w:divsChild>
            <w:div w:id="1575043173">
              <w:marLeft w:val="0"/>
              <w:marRight w:val="0"/>
              <w:marTop w:val="0"/>
              <w:marBottom w:val="0"/>
              <w:divBdr>
                <w:top w:val="none" w:sz="0" w:space="0" w:color="auto"/>
                <w:left w:val="none" w:sz="0" w:space="0" w:color="auto"/>
                <w:bottom w:val="none" w:sz="0" w:space="0" w:color="auto"/>
                <w:right w:val="none" w:sz="0" w:space="0" w:color="auto"/>
              </w:divBdr>
            </w:div>
          </w:divsChild>
        </w:div>
        <w:div w:id="1967350699">
          <w:marLeft w:val="0"/>
          <w:marRight w:val="0"/>
          <w:marTop w:val="0"/>
          <w:marBottom w:val="0"/>
          <w:divBdr>
            <w:top w:val="none" w:sz="0" w:space="0" w:color="auto"/>
            <w:left w:val="none" w:sz="0" w:space="0" w:color="auto"/>
            <w:bottom w:val="none" w:sz="0" w:space="0" w:color="auto"/>
            <w:right w:val="none" w:sz="0" w:space="0" w:color="auto"/>
          </w:divBdr>
          <w:divsChild>
            <w:div w:id="1760787714">
              <w:marLeft w:val="0"/>
              <w:marRight w:val="0"/>
              <w:marTop w:val="0"/>
              <w:marBottom w:val="0"/>
              <w:divBdr>
                <w:top w:val="none" w:sz="0" w:space="0" w:color="auto"/>
                <w:left w:val="none" w:sz="0" w:space="0" w:color="auto"/>
                <w:bottom w:val="none" w:sz="0" w:space="0" w:color="auto"/>
                <w:right w:val="none" w:sz="0" w:space="0" w:color="auto"/>
              </w:divBdr>
            </w:div>
          </w:divsChild>
        </w:div>
        <w:div w:id="1978752561">
          <w:marLeft w:val="0"/>
          <w:marRight w:val="0"/>
          <w:marTop w:val="0"/>
          <w:marBottom w:val="0"/>
          <w:divBdr>
            <w:top w:val="none" w:sz="0" w:space="0" w:color="auto"/>
            <w:left w:val="none" w:sz="0" w:space="0" w:color="auto"/>
            <w:bottom w:val="none" w:sz="0" w:space="0" w:color="auto"/>
            <w:right w:val="none" w:sz="0" w:space="0" w:color="auto"/>
          </w:divBdr>
          <w:divsChild>
            <w:div w:id="1041173561">
              <w:marLeft w:val="0"/>
              <w:marRight w:val="0"/>
              <w:marTop w:val="0"/>
              <w:marBottom w:val="0"/>
              <w:divBdr>
                <w:top w:val="none" w:sz="0" w:space="0" w:color="auto"/>
                <w:left w:val="none" w:sz="0" w:space="0" w:color="auto"/>
                <w:bottom w:val="none" w:sz="0" w:space="0" w:color="auto"/>
                <w:right w:val="none" w:sz="0" w:space="0" w:color="auto"/>
              </w:divBdr>
            </w:div>
          </w:divsChild>
        </w:div>
        <w:div w:id="104546233">
          <w:marLeft w:val="0"/>
          <w:marRight w:val="0"/>
          <w:marTop w:val="0"/>
          <w:marBottom w:val="0"/>
          <w:divBdr>
            <w:top w:val="none" w:sz="0" w:space="0" w:color="auto"/>
            <w:left w:val="none" w:sz="0" w:space="0" w:color="auto"/>
            <w:bottom w:val="none" w:sz="0" w:space="0" w:color="auto"/>
            <w:right w:val="none" w:sz="0" w:space="0" w:color="auto"/>
          </w:divBdr>
          <w:divsChild>
            <w:div w:id="482892072">
              <w:marLeft w:val="0"/>
              <w:marRight w:val="0"/>
              <w:marTop w:val="0"/>
              <w:marBottom w:val="0"/>
              <w:divBdr>
                <w:top w:val="none" w:sz="0" w:space="0" w:color="auto"/>
                <w:left w:val="none" w:sz="0" w:space="0" w:color="auto"/>
                <w:bottom w:val="none" w:sz="0" w:space="0" w:color="auto"/>
                <w:right w:val="none" w:sz="0" w:space="0" w:color="auto"/>
              </w:divBdr>
            </w:div>
          </w:divsChild>
        </w:div>
        <w:div w:id="821652534">
          <w:marLeft w:val="0"/>
          <w:marRight w:val="0"/>
          <w:marTop w:val="0"/>
          <w:marBottom w:val="0"/>
          <w:divBdr>
            <w:top w:val="none" w:sz="0" w:space="0" w:color="auto"/>
            <w:left w:val="none" w:sz="0" w:space="0" w:color="auto"/>
            <w:bottom w:val="none" w:sz="0" w:space="0" w:color="auto"/>
            <w:right w:val="none" w:sz="0" w:space="0" w:color="auto"/>
          </w:divBdr>
          <w:divsChild>
            <w:div w:id="1108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827">
      <w:bodyDiv w:val="1"/>
      <w:marLeft w:val="0"/>
      <w:marRight w:val="0"/>
      <w:marTop w:val="0"/>
      <w:marBottom w:val="0"/>
      <w:divBdr>
        <w:top w:val="none" w:sz="0" w:space="0" w:color="auto"/>
        <w:left w:val="none" w:sz="0" w:space="0" w:color="auto"/>
        <w:bottom w:val="none" w:sz="0" w:space="0" w:color="auto"/>
        <w:right w:val="none" w:sz="0" w:space="0" w:color="auto"/>
      </w:divBdr>
    </w:div>
    <w:div w:id="2005014924">
      <w:bodyDiv w:val="1"/>
      <w:marLeft w:val="0"/>
      <w:marRight w:val="0"/>
      <w:marTop w:val="0"/>
      <w:marBottom w:val="0"/>
      <w:divBdr>
        <w:top w:val="none" w:sz="0" w:space="0" w:color="auto"/>
        <w:left w:val="none" w:sz="0" w:space="0" w:color="auto"/>
        <w:bottom w:val="none" w:sz="0" w:space="0" w:color="auto"/>
        <w:right w:val="none" w:sz="0" w:space="0" w:color="auto"/>
      </w:divBdr>
      <w:divsChild>
        <w:div w:id="463429720">
          <w:marLeft w:val="0"/>
          <w:marRight w:val="0"/>
          <w:marTop w:val="0"/>
          <w:marBottom w:val="0"/>
          <w:divBdr>
            <w:top w:val="none" w:sz="0" w:space="0" w:color="auto"/>
            <w:left w:val="none" w:sz="0" w:space="0" w:color="auto"/>
            <w:bottom w:val="none" w:sz="0" w:space="0" w:color="auto"/>
            <w:right w:val="none" w:sz="0" w:space="0" w:color="auto"/>
          </w:divBdr>
          <w:divsChild>
            <w:div w:id="80838025">
              <w:marLeft w:val="0"/>
              <w:marRight w:val="0"/>
              <w:marTop w:val="0"/>
              <w:marBottom w:val="0"/>
              <w:divBdr>
                <w:top w:val="none" w:sz="0" w:space="0" w:color="auto"/>
                <w:left w:val="none" w:sz="0" w:space="0" w:color="auto"/>
                <w:bottom w:val="none" w:sz="0" w:space="0" w:color="auto"/>
                <w:right w:val="none" w:sz="0" w:space="0" w:color="auto"/>
              </w:divBdr>
            </w:div>
          </w:divsChild>
        </w:div>
        <w:div w:id="256987178">
          <w:marLeft w:val="0"/>
          <w:marRight w:val="0"/>
          <w:marTop w:val="0"/>
          <w:marBottom w:val="0"/>
          <w:divBdr>
            <w:top w:val="none" w:sz="0" w:space="0" w:color="auto"/>
            <w:left w:val="none" w:sz="0" w:space="0" w:color="auto"/>
            <w:bottom w:val="none" w:sz="0" w:space="0" w:color="auto"/>
            <w:right w:val="none" w:sz="0" w:space="0" w:color="auto"/>
          </w:divBdr>
          <w:divsChild>
            <w:div w:id="582224090">
              <w:marLeft w:val="0"/>
              <w:marRight w:val="0"/>
              <w:marTop w:val="0"/>
              <w:marBottom w:val="0"/>
              <w:divBdr>
                <w:top w:val="none" w:sz="0" w:space="0" w:color="auto"/>
                <w:left w:val="none" w:sz="0" w:space="0" w:color="auto"/>
                <w:bottom w:val="none" w:sz="0" w:space="0" w:color="auto"/>
                <w:right w:val="none" w:sz="0" w:space="0" w:color="auto"/>
              </w:divBdr>
            </w:div>
          </w:divsChild>
        </w:div>
        <w:div w:id="1638338229">
          <w:marLeft w:val="0"/>
          <w:marRight w:val="0"/>
          <w:marTop w:val="0"/>
          <w:marBottom w:val="0"/>
          <w:divBdr>
            <w:top w:val="none" w:sz="0" w:space="0" w:color="auto"/>
            <w:left w:val="none" w:sz="0" w:space="0" w:color="auto"/>
            <w:bottom w:val="none" w:sz="0" w:space="0" w:color="auto"/>
            <w:right w:val="none" w:sz="0" w:space="0" w:color="auto"/>
          </w:divBdr>
          <w:divsChild>
            <w:div w:id="183710079">
              <w:marLeft w:val="0"/>
              <w:marRight w:val="0"/>
              <w:marTop w:val="0"/>
              <w:marBottom w:val="0"/>
              <w:divBdr>
                <w:top w:val="none" w:sz="0" w:space="0" w:color="auto"/>
                <w:left w:val="none" w:sz="0" w:space="0" w:color="auto"/>
                <w:bottom w:val="none" w:sz="0" w:space="0" w:color="auto"/>
                <w:right w:val="none" w:sz="0" w:space="0" w:color="auto"/>
              </w:divBdr>
            </w:div>
          </w:divsChild>
        </w:div>
        <w:div w:id="2069378224">
          <w:marLeft w:val="0"/>
          <w:marRight w:val="0"/>
          <w:marTop w:val="0"/>
          <w:marBottom w:val="0"/>
          <w:divBdr>
            <w:top w:val="none" w:sz="0" w:space="0" w:color="auto"/>
            <w:left w:val="none" w:sz="0" w:space="0" w:color="auto"/>
            <w:bottom w:val="none" w:sz="0" w:space="0" w:color="auto"/>
            <w:right w:val="none" w:sz="0" w:space="0" w:color="auto"/>
          </w:divBdr>
          <w:divsChild>
            <w:div w:id="877813153">
              <w:marLeft w:val="0"/>
              <w:marRight w:val="0"/>
              <w:marTop w:val="0"/>
              <w:marBottom w:val="0"/>
              <w:divBdr>
                <w:top w:val="none" w:sz="0" w:space="0" w:color="auto"/>
                <w:left w:val="none" w:sz="0" w:space="0" w:color="auto"/>
                <w:bottom w:val="none" w:sz="0" w:space="0" w:color="auto"/>
                <w:right w:val="none" w:sz="0" w:space="0" w:color="auto"/>
              </w:divBdr>
            </w:div>
          </w:divsChild>
        </w:div>
        <w:div w:id="289015528">
          <w:marLeft w:val="0"/>
          <w:marRight w:val="0"/>
          <w:marTop w:val="0"/>
          <w:marBottom w:val="0"/>
          <w:divBdr>
            <w:top w:val="none" w:sz="0" w:space="0" w:color="auto"/>
            <w:left w:val="none" w:sz="0" w:space="0" w:color="auto"/>
            <w:bottom w:val="none" w:sz="0" w:space="0" w:color="auto"/>
            <w:right w:val="none" w:sz="0" w:space="0" w:color="auto"/>
          </w:divBdr>
          <w:divsChild>
            <w:div w:id="1491482428">
              <w:marLeft w:val="0"/>
              <w:marRight w:val="0"/>
              <w:marTop w:val="0"/>
              <w:marBottom w:val="0"/>
              <w:divBdr>
                <w:top w:val="none" w:sz="0" w:space="0" w:color="auto"/>
                <w:left w:val="none" w:sz="0" w:space="0" w:color="auto"/>
                <w:bottom w:val="none" w:sz="0" w:space="0" w:color="auto"/>
                <w:right w:val="none" w:sz="0" w:space="0" w:color="auto"/>
              </w:divBdr>
            </w:div>
          </w:divsChild>
        </w:div>
        <w:div w:id="116460575">
          <w:marLeft w:val="0"/>
          <w:marRight w:val="0"/>
          <w:marTop w:val="0"/>
          <w:marBottom w:val="0"/>
          <w:divBdr>
            <w:top w:val="none" w:sz="0" w:space="0" w:color="auto"/>
            <w:left w:val="none" w:sz="0" w:space="0" w:color="auto"/>
            <w:bottom w:val="none" w:sz="0" w:space="0" w:color="auto"/>
            <w:right w:val="none" w:sz="0" w:space="0" w:color="auto"/>
          </w:divBdr>
          <w:divsChild>
            <w:div w:id="1975675004">
              <w:marLeft w:val="0"/>
              <w:marRight w:val="0"/>
              <w:marTop w:val="0"/>
              <w:marBottom w:val="0"/>
              <w:divBdr>
                <w:top w:val="none" w:sz="0" w:space="0" w:color="auto"/>
                <w:left w:val="none" w:sz="0" w:space="0" w:color="auto"/>
                <w:bottom w:val="none" w:sz="0" w:space="0" w:color="auto"/>
                <w:right w:val="none" w:sz="0" w:space="0" w:color="auto"/>
              </w:divBdr>
            </w:div>
          </w:divsChild>
        </w:div>
        <w:div w:id="1236479667">
          <w:marLeft w:val="0"/>
          <w:marRight w:val="0"/>
          <w:marTop w:val="0"/>
          <w:marBottom w:val="0"/>
          <w:divBdr>
            <w:top w:val="none" w:sz="0" w:space="0" w:color="auto"/>
            <w:left w:val="none" w:sz="0" w:space="0" w:color="auto"/>
            <w:bottom w:val="none" w:sz="0" w:space="0" w:color="auto"/>
            <w:right w:val="none" w:sz="0" w:space="0" w:color="auto"/>
          </w:divBdr>
          <w:divsChild>
            <w:div w:id="245068253">
              <w:marLeft w:val="0"/>
              <w:marRight w:val="0"/>
              <w:marTop w:val="0"/>
              <w:marBottom w:val="0"/>
              <w:divBdr>
                <w:top w:val="none" w:sz="0" w:space="0" w:color="auto"/>
                <w:left w:val="none" w:sz="0" w:space="0" w:color="auto"/>
                <w:bottom w:val="none" w:sz="0" w:space="0" w:color="auto"/>
                <w:right w:val="none" w:sz="0" w:space="0" w:color="auto"/>
              </w:divBdr>
            </w:div>
          </w:divsChild>
        </w:div>
        <w:div w:id="571356425">
          <w:marLeft w:val="0"/>
          <w:marRight w:val="0"/>
          <w:marTop w:val="0"/>
          <w:marBottom w:val="0"/>
          <w:divBdr>
            <w:top w:val="none" w:sz="0" w:space="0" w:color="auto"/>
            <w:left w:val="none" w:sz="0" w:space="0" w:color="auto"/>
            <w:bottom w:val="none" w:sz="0" w:space="0" w:color="auto"/>
            <w:right w:val="none" w:sz="0" w:space="0" w:color="auto"/>
          </w:divBdr>
          <w:divsChild>
            <w:div w:id="507983950">
              <w:marLeft w:val="0"/>
              <w:marRight w:val="0"/>
              <w:marTop w:val="0"/>
              <w:marBottom w:val="0"/>
              <w:divBdr>
                <w:top w:val="none" w:sz="0" w:space="0" w:color="auto"/>
                <w:left w:val="none" w:sz="0" w:space="0" w:color="auto"/>
                <w:bottom w:val="none" w:sz="0" w:space="0" w:color="auto"/>
                <w:right w:val="none" w:sz="0" w:space="0" w:color="auto"/>
              </w:divBdr>
            </w:div>
          </w:divsChild>
        </w:div>
        <w:div w:id="117991683">
          <w:marLeft w:val="0"/>
          <w:marRight w:val="0"/>
          <w:marTop w:val="0"/>
          <w:marBottom w:val="0"/>
          <w:divBdr>
            <w:top w:val="none" w:sz="0" w:space="0" w:color="auto"/>
            <w:left w:val="none" w:sz="0" w:space="0" w:color="auto"/>
            <w:bottom w:val="none" w:sz="0" w:space="0" w:color="auto"/>
            <w:right w:val="none" w:sz="0" w:space="0" w:color="auto"/>
          </w:divBdr>
          <w:divsChild>
            <w:div w:id="1089035741">
              <w:marLeft w:val="0"/>
              <w:marRight w:val="0"/>
              <w:marTop w:val="0"/>
              <w:marBottom w:val="0"/>
              <w:divBdr>
                <w:top w:val="none" w:sz="0" w:space="0" w:color="auto"/>
                <w:left w:val="none" w:sz="0" w:space="0" w:color="auto"/>
                <w:bottom w:val="none" w:sz="0" w:space="0" w:color="auto"/>
                <w:right w:val="none" w:sz="0" w:space="0" w:color="auto"/>
              </w:divBdr>
            </w:div>
          </w:divsChild>
        </w:div>
        <w:div w:id="450250221">
          <w:marLeft w:val="0"/>
          <w:marRight w:val="0"/>
          <w:marTop w:val="0"/>
          <w:marBottom w:val="0"/>
          <w:divBdr>
            <w:top w:val="none" w:sz="0" w:space="0" w:color="auto"/>
            <w:left w:val="none" w:sz="0" w:space="0" w:color="auto"/>
            <w:bottom w:val="none" w:sz="0" w:space="0" w:color="auto"/>
            <w:right w:val="none" w:sz="0" w:space="0" w:color="auto"/>
          </w:divBdr>
          <w:divsChild>
            <w:div w:id="1256402864">
              <w:marLeft w:val="0"/>
              <w:marRight w:val="0"/>
              <w:marTop w:val="0"/>
              <w:marBottom w:val="0"/>
              <w:divBdr>
                <w:top w:val="none" w:sz="0" w:space="0" w:color="auto"/>
                <w:left w:val="none" w:sz="0" w:space="0" w:color="auto"/>
                <w:bottom w:val="none" w:sz="0" w:space="0" w:color="auto"/>
                <w:right w:val="none" w:sz="0" w:space="0" w:color="auto"/>
              </w:divBdr>
            </w:div>
          </w:divsChild>
        </w:div>
        <w:div w:id="721372326">
          <w:marLeft w:val="0"/>
          <w:marRight w:val="0"/>
          <w:marTop w:val="0"/>
          <w:marBottom w:val="0"/>
          <w:divBdr>
            <w:top w:val="none" w:sz="0" w:space="0" w:color="auto"/>
            <w:left w:val="none" w:sz="0" w:space="0" w:color="auto"/>
            <w:bottom w:val="none" w:sz="0" w:space="0" w:color="auto"/>
            <w:right w:val="none" w:sz="0" w:space="0" w:color="auto"/>
          </w:divBdr>
          <w:divsChild>
            <w:div w:id="761875359">
              <w:marLeft w:val="0"/>
              <w:marRight w:val="0"/>
              <w:marTop w:val="0"/>
              <w:marBottom w:val="0"/>
              <w:divBdr>
                <w:top w:val="none" w:sz="0" w:space="0" w:color="auto"/>
                <w:left w:val="none" w:sz="0" w:space="0" w:color="auto"/>
                <w:bottom w:val="none" w:sz="0" w:space="0" w:color="auto"/>
                <w:right w:val="none" w:sz="0" w:space="0" w:color="auto"/>
              </w:divBdr>
            </w:div>
          </w:divsChild>
        </w:div>
        <w:div w:id="585041354">
          <w:marLeft w:val="0"/>
          <w:marRight w:val="0"/>
          <w:marTop w:val="0"/>
          <w:marBottom w:val="0"/>
          <w:divBdr>
            <w:top w:val="none" w:sz="0" w:space="0" w:color="auto"/>
            <w:left w:val="none" w:sz="0" w:space="0" w:color="auto"/>
            <w:bottom w:val="none" w:sz="0" w:space="0" w:color="auto"/>
            <w:right w:val="none" w:sz="0" w:space="0" w:color="auto"/>
          </w:divBdr>
          <w:divsChild>
            <w:div w:id="940992777">
              <w:marLeft w:val="0"/>
              <w:marRight w:val="0"/>
              <w:marTop w:val="0"/>
              <w:marBottom w:val="0"/>
              <w:divBdr>
                <w:top w:val="none" w:sz="0" w:space="0" w:color="auto"/>
                <w:left w:val="none" w:sz="0" w:space="0" w:color="auto"/>
                <w:bottom w:val="none" w:sz="0" w:space="0" w:color="auto"/>
                <w:right w:val="none" w:sz="0" w:space="0" w:color="auto"/>
              </w:divBdr>
            </w:div>
          </w:divsChild>
        </w:div>
        <w:div w:id="715665853">
          <w:marLeft w:val="0"/>
          <w:marRight w:val="0"/>
          <w:marTop w:val="0"/>
          <w:marBottom w:val="0"/>
          <w:divBdr>
            <w:top w:val="none" w:sz="0" w:space="0" w:color="auto"/>
            <w:left w:val="none" w:sz="0" w:space="0" w:color="auto"/>
            <w:bottom w:val="none" w:sz="0" w:space="0" w:color="auto"/>
            <w:right w:val="none" w:sz="0" w:space="0" w:color="auto"/>
          </w:divBdr>
          <w:divsChild>
            <w:div w:id="656879116">
              <w:marLeft w:val="0"/>
              <w:marRight w:val="0"/>
              <w:marTop w:val="0"/>
              <w:marBottom w:val="0"/>
              <w:divBdr>
                <w:top w:val="none" w:sz="0" w:space="0" w:color="auto"/>
                <w:left w:val="none" w:sz="0" w:space="0" w:color="auto"/>
                <w:bottom w:val="none" w:sz="0" w:space="0" w:color="auto"/>
                <w:right w:val="none" w:sz="0" w:space="0" w:color="auto"/>
              </w:divBdr>
            </w:div>
          </w:divsChild>
        </w:div>
        <w:div w:id="85006047">
          <w:marLeft w:val="0"/>
          <w:marRight w:val="0"/>
          <w:marTop w:val="0"/>
          <w:marBottom w:val="0"/>
          <w:divBdr>
            <w:top w:val="none" w:sz="0" w:space="0" w:color="auto"/>
            <w:left w:val="none" w:sz="0" w:space="0" w:color="auto"/>
            <w:bottom w:val="none" w:sz="0" w:space="0" w:color="auto"/>
            <w:right w:val="none" w:sz="0" w:space="0" w:color="auto"/>
          </w:divBdr>
          <w:divsChild>
            <w:div w:id="1212499990">
              <w:marLeft w:val="0"/>
              <w:marRight w:val="0"/>
              <w:marTop w:val="0"/>
              <w:marBottom w:val="0"/>
              <w:divBdr>
                <w:top w:val="none" w:sz="0" w:space="0" w:color="auto"/>
                <w:left w:val="none" w:sz="0" w:space="0" w:color="auto"/>
                <w:bottom w:val="none" w:sz="0" w:space="0" w:color="auto"/>
                <w:right w:val="none" w:sz="0" w:space="0" w:color="auto"/>
              </w:divBdr>
            </w:div>
          </w:divsChild>
        </w:div>
        <w:div w:id="612177424">
          <w:marLeft w:val="0"/>
          <w:marRight w:val="0"/>
          <w:marTop w:val="0"/>
          <w:marBottom w:val="0"/>
          <w:divBdr>
            <w:top w:val="none" w:sz="0" w:space="0" w:color="auto"/>
            <w:left w:val="none" w:sz="0" w:space="0" w:color="auto"/>
            <w:bottom w:val="none" w:sz="0" w:space="0" w:color="auto"/>
            <w:right w:val="none" w:sz="0" w:space="0" w:color="auto"/>
          </w:divBdr>
          <w:divsChild>
            <w:div w:id="17658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dinte@cjgorj.ro" TargetMode="External"/><Relationship Id="rId13" Type="http://schemas.openxmlformats.org/officeDocument/2006/relationships/hyperlink" Target="act:126692%2041995635" TargetMode="External"/><Relationship Id="rId18" Type="http://schemas.openxmlformats.org/officeDocument/2006/relationships/hyperlink" Target="act:30836%200" TargetMode="External"/><Relationship Id="rId26" Type="http://schemas.openxmlformats.org/officeDocument/2006/relationships/hyperlink" Target="act:3027285%20270130093" TargetMode="External"/><Relationship Id="rId3" Type="http://schemas.openxmlformats.org/officeDocument/2006/relationships/styles" Target="styles.xml"/><Relationship Id="rId21" Type="http://schemas.openxmlformats.org/officeDocument/2006/relationships/hyperlink" Target="act:3027285%20270130093" TargetMode="External"/><Relationship Id="rId7" Type="http://schemas.openxmlformats.org/officeDocument/2006/relationships/hyperlink" Target="http://www.cjgorj.ro" TargetMode="External"/><Relationship Id="rId12" Type="http://schemas.openxmlformats.org/officeDocument/2006/relationships/hyperlink" Target="act:107320%200" TargetMode="External"/><Relationship Id="rId17" Type="http://schemas.openxmlformats.org/officeDocument/2006/relationships/hyperlink" Target="act:29638%200" TargetMode="External"/><Relationship Id="rId25" Type="http://schemas.openxmlformats.org/officeDocument/2006/relationships/hyperlink" Target="act:3027285%20270130059" TargetMode="External"/><Relationship Id="rId2" Type="http://schemas.openxmlformats.org/officeDocument/2006/relationships/numbering" Target="numbering.xml"/><Relationship Id="rId16" Type="http://schemas.openxmlformats.org/officeDocument/2006/relationships/hyperlink" Target="act:26664%200" TargetMode="External"/><Relationship Id="rId20" Type="http://schemas.openxmlformats.org/officeDocument/2006/relationships/hyperlink" Target="act:3027285%2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ct:105640%200" TargetMode="External"/><Relationship Id="rId24" Type="http://schemas.openxmlformats.org/officeDocument/2006/relationships/hyperlink" Target="act:3027285%20270130059" TargetMode="External"/><Relationship Id="rId5" Type="http://schemas.openxmlformats.org/officeDocument/2006/relationships/webSettings" Target="webSettings.xml"/><Relationship Id="rId15" Type="http://schemas.openxmlformats.org/officeDocument/2006/relationships/hyperlink" Target="act:81957%200" TargetMode="External"/><Relationship Id="rId23" Type="http://schemas.openxmlformats.org/officeDocument/2006/relationships/hyperlink" Target="act:3027285%20270130104" TargetMode="External"/><Relationship Id="rId28" Type="http://schemas.openxmlformats.org/officeDocument/2006/relationships/hyperlink" Target="act:3027285%20270130104" TargetMode="External"/><Relationship Id="rId10" Type="http://schemas.openxmlformats.org/officeDocument/2006/relationships/hyperlink" Target="http://www.cjgorj.ro" TargetMode="External"/><Relationship Id="rId19" Type="http://schemas.openxmlformats.org/officeDocument/2006/relationships/hyperlink" Target="act:26664%200" TargetMode="External"/><Relationship Id="rId4" Type="http://schemas.openxmlformats.org/officeDocument/2006/relationships/settings" Target="settings.xml"/><Relationship Id="rId9" Type="http://schemas.openxmlformats.org/officeDocument/2006/relationships/hyperlink" Target="https://www.cjgorj.ro/consiliul-judetean-gorj/activitati/finantari-nerambursabile-o-n-g/" TargetMode="External"/><Relationship Id="rId14" Type="http://schemas.openxmlformats.org/officeDocument/2006/relationships/hyperlink" Target="act:3027285%200" TargetMode="External"/><Relationship Id="rId22" Type="http://schemas.openxmlformats.org/officeDocument/2006/relationships/hyperlink" Target="act:3027285%20270130098" TargetMode="External"/><Relationship Id="rId27" Type="http://schemas.openxmlformats.org/officeDocument/2006/relationships/hyperlink" Target="act:3027285%2027013009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C07C-940B-4A34-9E19-2F049E1C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13702</Words>
  <Characters>79478</Characters>
  <Application>Microsoft Office Word</Application>
  <DocSecurity>0</DocSecurity>
  <Lines>662</Lines>
  <Paragraphs>185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Daianu</dc:creator>
  <cp:lastModifiedBy>Carmen Oana Meche</cp:lastModifiedBy>
  <cp:revision>3</cp:revision>
  <cp:lastPrinted>2019-06-19T08:41:00Z</cp:lastPrinted>
  <dcterms:created xsi:type="dcterms:W3CDTF">2019-06-27T12:13:00Z</dcterms:created>
  <dcterms:modified xsi:type="dcterms:W3CDTF">2019-06-27T12:14:00Z</dcterms:modified>
</cp:coreProperties>
</file>